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A19F7" w14:textId="77777777" w:rsidR="00870D93" w:rsidRDefault="00870D93" w:rsidP="00870D93">
      <w:pPr>
        <w:rPr>
          <w:rFonts w:ascii="Arial" w:hAnsi="Arial" w:cs="Arial"/>
        </w:rPr>
      </w:pPr>
      <w:r w:rsidRPr="00FB5447">
        <w:rPr>
          <w:rFonts w:ascii="Arial" w:hAnsi="Arial" w:cs="Arial"/>
          <w:i/>
        </w:rPr>
        <w:t>Whereas</w:t>
      </w:r>
      <w:r w:rsidRPr="00FB5447">
        <w:rPr>
          <w:rFonts w:ascii="Arial" w:hAnsi="Arial" w:cs="Arial"/>
        </w:rPr>
        <w:t xml:space="preserve">, a number of sections in the Electoral bylaws </w:t>
      </w:r>
      <w:r>
        <w:rPr>
          <w:rFonts w:ascii="Arial" w:hAnsi="Arial" w:cs="Arial"/>
        </w:rPr>
        <w:t>lack consistency and transparency,</w:t>
      </w:r>
    </w:p>
    <w:p w14:paraId="60F310C4" w14:textId="77777777" w:rsidR="00870D93" w:rsidRDefault="00870D93" w:rsidP="00870D93">
      <w:pPr>
        <w:rPr>
          <w:rFonts w:ascii="Arial" w:hAnsi="Arial" w:cs="Arial"/>
        </w:rPr>
      </w:pPr>
    </w:p>
    <w:p w14:paraId="67D70897" w14:textId="2B639270" w:rsidR="00870D93" w:rsidRPr="00FA680B" w:rsidRDefault="00870D93" w:rsidP="00870D93">
      <w:pPr>
        <w:rPr>
          <w:rFonts w:ascii="Arial" w:hAnsi="Arial" w:cs="Arial"/>
        </w:rPr>
      </w:pPr>
      <w:r>
        <w:rPr>
          <w:rFonts w:ascii="Arial" w:hAnsi="Arial" w:cs="Arial"/>
          <w:i/>
        </w:rPr>
        <w:t xml:space="preserve">Whereas, </w:t>
      </w:r>
      <w:r>
        <w:rPr>
          <w:rFonts w:ascii="Arial" w:hAnsi="Arial" w:cs="Arial"/>
        </w:rPr>
        <w:t>improving the consistency and transparency of the Electoral By-laws will improve the process of running a fair election while reducing the potential of error,</w:t>
      </w:r>
    </w:p>
    <w:p w14:paraId="3F717D72" w14:textId="77777777" w:rsidR="00870D93" w:rsidRPr="00FB5447" w:rsidRDefault="00870D93" w:rsidP="00870D93">
      <w:pPr>
        <w:rPr>
          <w:rFonts w:ascii="Arial" w:hAnsi="Arial" w:cs="Arial"/>
        </w:rPr>
      </w:pPr>
    </w:p>
    <w:p w14:paraId="7FE64A2A" w14:textId="25F59D65" w:rsidR="00870D93" w:rsidRPr="00FB5447" w:rsidRDefault="00870D93" w:rsidP="00870D93">
      <w:pPr>
        <w:rPr>
          <w:rFonts w:ascii="Arial" w:hAnsi="Arial" w:cs="Arial"/>
        </w:rPr>
      </w:pPr>
      <w:r w:rsidRPr="00FB5447">
        <w:rPr>
          <w:rFonts w:ascii="Arial" w:hAnsi="Arial" w:cs="Arial"/>
          <w:i/>
        </w:rPr>
        <w:t xml:space="preserve">Whereas, </w:t>
      </w:r>
      <w:r w:rsidRPr="00FB5447">
        <w:rPr>
          <w:rFonts w:ascii="Arial" w:hAnsi="Arial" w:cs="Arial"/>
        </w:rPr>
        <w:t>for the purpose of AUS elections and referenda,</w:t>
      </w:r>
      <w:r w:rsidRPr="00FB5447">
        <w:rPr>
          <w:rFonts w:ascii="Arial" w:hAnsi="Arial" w:cs="Arial"/>
          <w:i/>
        </w:rPr>
        <w:t xml:space="preserve"> </w:t>
      </w:r>
      <w:r>
        <w:rPr>
          <w:rFonts w:ascii="Arial" w:hAnsi="Arial" w:cs="Arial"/>
        </w:rPr>
        <w:t>ballots are counted</w:t>
      </w:r>
      <w:r w:rsidRPr="00FB5447">
        <w:rPr>
          <w:rFonts w:ascii="Arial" w:hAnsi="Arial" w:cs="Arial"/>
        </w:rPr>
        <w:t xml:space="preserve"> exclusively through the use of an online voting system</w:t>
      </w:r>
      <w:r>
        <w:rPr>
          <w:rFonts w:ascii="Arial" w:hAnsi="Arial" w:cs="Arial"/>
        </w:rPr>
        <w:t xml:space="preserve">, yet </w:t>
      </w:r>
      <w:r w:rsidRPr="00FB5447">
        <w:rPr>
          <w:rFonts w:ascii="Arial" w:hAnsi="Arial" w:cs="Arial"/>
        </w:rPr>
        <w:t xml:space="preserve">a number of sections in the Electoral bylaws refer to obsolete electoral processes such as paper balloting.  </w:t>
      </w:r>
    </w:p>
    <w:p w14:paraId="7FE77D65" w14:textId="77777777" w:rsidR="00CB5A2D" w:rsidRDefault="00CB5A2D" w:rsidP="00E92A4B">
      <w:pPr>
        <w:rPr>
          <w:rFonts w:ascii="Arial" w:hAnsi="Arial" w:cs="Arial"/>
        </w:rPr>
      </w:pPr>
    </w:p>
    <w:p w14:paraId="6EC28FDD" w14:textId="625AF98C" w:rsidR="00CB5A2D" w:rsidRPr="00FB5447" w:rsidRDefault="00CB5A2D" w:rsidP="00E92A4B">
      <w:pPr>
        <w:rPr>
          <w:rFonts w:ascii="Arial" w:hAnsi="Arial" w:cs="Arial"/>
        </w:rPr>
      </w:pPr>
      <w:r w:rsidRPr="00FB5447">
        <w:rPr>
          <w:rFonts w:ascii="Arial" w:hAnsi="Arial" w:cs="Arial"/>
          <w:i/>
        </w:rPr>
        <w:t>Whereas</w:t>
      </w:r>
      <w:r w:rsidRPr="00FB5447">
        <w:rPr>
          <w:rFonts w:ascii="Arial" w:hAnsi="Arial" w:cs="Arial"/>
        </w:rPr>
        <w:t xml:space="preserve">, </w:t>
      </w:r>
      <w:r>
        <w:rPr>
          <w:rFonts w:ascii="Arial" w:hAnsi="Arial" w:cs="Arial"/>
        </w:rPr>
        <w:t xml:space="preserve">the current tie-breaking method of </w:t>
      </w:r>
      <w:r w:rsidR="00870D93">
        <w:rPr>
          <w:rFonts w:ascii="Arial" w:hAnsi="Arial" w:cs="Arial"/>
        </w:rPr>
        <w:t>mandating a</w:t>
      </w:r>
      <w:r>
        <w:rPr>
          <w:rFonts w:ascii="Arial" w:hAnsi="Arial" w:cs="Arial"/>
        </w:rPr>
        <w:t xml:space="preserve"> random sample of votes </w:t>
      </w:r>
      <w:r w:rsidR="00870D93">
        <w:rPr>
          <w:rFonts w:ascii="Arial" w:hAnsi="Arial" w:cs="Arial"/>
        </w:rPr>
        <w:t xml:space="preserve">to </w:t>
      </w:r>
      <w:r>
        <w:rPr>
          <w:rFonts w:ascii="Arial" w:hAnsi="Arial" w:cs="Arial"/>
        </w:rPr>
        <w:t xml:space="preserve">decide the outcome of an election exposes Elections AUS to </w:t>
      </w:r>
      <w:r w:rsidR="00AD45EB">
        <w:rPr>
          <w:rFonts w:ascii="Arial" w:hAnsi="Arial" w:cs="Arial"/>
        </w:rPr>
        <w:t>possible controversy</w:t>
      </w:r>
      <w:r w:rsidR="00870D93">
        <w:rPr>
          <w:rFonts w:ascii="Arial" w:hAnsi="Arial" w:cs="Arial"/>
        </w:rPr>
        <w:t xml:space="preserve">, </w:t>
      </w:r>
    </w:p>
    <w:p w14:paraId="290897A2" w14:textId="77777777" w:rsidR="00E92A4B" w:rsidRPr="00FB5447" w:rsidRDefault="00E92A4B" w:rsidP="00E92A4B">
      <w:pPr>
        <w:rPr>
          <w:rFonts w:ascii="Arial" w:hAnsi="Arial" w:cs="Arial"/>
        </w:rPr>
      </w:pPr>
    </w:p>
    <w:p w14:paraId="49ADF014" w14:textId="3383F229" w:rsidR="00E92A4B" w:rsidRPr="00FB5447" w:rsidRDefault="00EF3854" w:rsidP="00E92A4B">
      <w:pPr>
        <w:rPr>
          <w:rFonts w:ascii="Arial" w:hAnsi="Arial" w:cs="Arial"/>
        </w:rPr>
      </w:pPr>
      <w:r w:rsidRPr="00FB5447">
        <w:rPr>
          <w:rFonts w:ascii="Arial" w:hAnsi="Arial" w:cs="Arial"/>
          <w:b/>
        </w:rPr>
        <w:t>BE IT RESOLVED</w:t>
      </w:r>
      <w:r w:rsidR="00E92A4B" w:rsidRPr="00FB5447">
        <w:rPr>
          <w:rFonts w:ascii="Arial" w:hAnsi="Arial" w:cs="Arial"/>
        </w:rPr>
        <w:t>, that the Electoral Bylaws be amended as follows:</w:t>
      </w:r>
    </w:p>
    <w:p w14:paraId="30DFFB05" w14:textId="77777777" w:rsidR="00E92A4B" w:rsidRPr="00FB5447" w:rsidRDefault="00E92A4B" w:rsidP="00E92A4B">
      <w:pPr>
        <w:rPr>
          <w:rFonts w:ascii="Arial" w:hAnsi="Arial" w:cs="Arial"/>
        </w:rPr>
      </w:pPr>
    </w:p>
    <w:p w14:paraId="121D2F4E" w14:textId="4EA86622" w:rsidR="00F61C05" w:rsidRPr="00FB5447" w:rsidRDefault="00F61C05" w:rsidP="000D2D25">
      <w:pPr>
        <w:rPr>
          <w:rFonts w:ascii="Arial" w:hAnsi="Arial" w:cs="Arial"/>
          <w:b/>
          <w:lang w:val="en-US"/>
        </w:rPr>
      </w:pPr>
      <w:r w:rsidRPr="00FB5447">
        <w:rPr>
          <w:rFonts w:ascii="Arial" w:hAnsi="Arial" w:cs="Arial"/>
          <w:b/>
          <w:lang w:val="en-US"/>
        </w:rPr>
        <w:t>Amend 6.5:</w:t>
      </w:r>
    </w:p>
    <w:p w14:paraId="218832FC" w14:textId="77777777"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5447">
        <w:rPr>
          <w:rFonts w:ascii="Arial" w:hAnsi="Arial" w:cs="Arial"/>
          <w:b/>
          <w:lang w:val="en-US"/>
        </w:rPr>
        <w:t xml:space="preserve">From: </w:t>
      </w:r>
      <w:r w:rsidRPr="00FB5447">
        <w:rPr>
          <w:rFonts w:ascii="Arial" w:hAnsi="Arial" w:cs="Arial"/>
          <w:lang w:val="en-US"/>
        </w:rPr>
        <w:t xml:space="preserve">6.5 </w:t>
      </w:r>
      <w:r w:rsidRPr="00FB5447">
        <w:rPr>
          <w:rFonts w:ascii="Arial" w:hAnsi="Arial" w:cs="Arial"/>
        </w:rPr>
        <w:t xml:space="preserve">A “Yes” or “No” committee may be formed for any referendum question by members of the Society provided a petition is signed by fifty (50) members of the Society. Signatures shall be accompanied by valid student identification numbers, degree and program year. The petition shall be submitted to Elections AUS at any date prior to polling. At the time of the presentation of such petition to the CRO, the name of the chairperson of the committee must also be submitted to Elections AUS. </w:t>
      </w:r>
    </w:p>
    <w:p w14:paraId="0118C48B" w14:textId="23BA4514"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5447">
        <w:rPr>
          <w:rFonts w:ascii="Arial" w:hAnsi="Arial" w:cs="Arial"/>
          <w:b/>
        </w:rPr>
        <w:t xml:space="preserve">To: </w:t>
      </w:r>
      <w:r w:rsidRPr="00FB5447">
        <w:rPr>
          <w:rFonts w:ascii="Arial" w:hAnsi="Arial" w:cs="Arial"/>
        </w:rPr>
        <w:t xml:space="preserve">6.5 A “Yes” or “No” committee may be formed for any referendum question by members of the Society provided a petition is signed by fifty (50) members of the Society. Signatures shall be accompanied by valid student identification numbers, degree and program year. The petition shall be signed by the committee’s chairperson and submitted to Elections AUS no later than two (2) days before the beginning of the campaign period. </w:t>
      </w:r>
    </w:p>
    <w:p w14:paraId="3BF8CDDB" w14:textId="77777777" w:rsidR="00F61C05"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3F3DAEC8" w14:textId="77777777" w:rsidR="00870D93" w:rsidRPr="00FB5447" w:rsidRDefault="00870D93" w:rsidP="00870D93">
      <w:pPr>
        <w:rPr>
          <w:rFonts w:ascii="Arial" w:hAnsi="Arial" w:cs="Arial"/>
          <w:b/>
          <w:lang w:val="en-US"/>
        </w:rPr>
      </w:pPr>
      <w:r>
        <w:rPr>
          <w:rFonts w:ascii="Arial" w:hAnsi="Arial" w:cs="Arial"/>
          <w:b/>
          <w:lang w:val="en-US"/>
        </w:rPr>
        <w:t>Add 6.8</w:t>
      </w:r>
      <w:r w:rsidRPr="00FB5447">
        <w:rPr>
          <w:rFonts w:ascii="Arial" w:hAnsi="Arial" w:cs="Arial"/>
          <w:b/>
          <w:lang w:val="en-US"/>
        </w:rPr>
        <w:t>:</w:t>
      </w:r>
    </w:p>
    <w:p w14:paraId="22089B61" w14:textId="5988A652" w:rsidR="00870D93" w:rsidRPr="00870D93" w:rsidRDefault="00870D93" w:rsidP="00870D93">
      <w:pPr>
        <w:pStyle w:val="ListParagraph"/>
        <w:widowControl w:val="0"/>
        <w:numPr>
          <w:ilvl w:val="1"/>
          <w:numId w:val="12"/>
        </w:numPr>
        <w:tabs>
          <w:tab w:val="left" w:pos="220"/>
          <w:tab w:val="left" w:pos="720"/>
        </w:tabs>
        <w:autoSpaceDE w:val="0"/>
        <w:autoSpaceDN w:val="0"/>
        <w:adjustRightInd w:val="0"/>
        <w:spacing w:after="240"/>
        <w:rPr>
          <w:rFonts w:ascii="Arial" w:eastAsiaTheme="minorEastAsia" w:hAnsi="Arial" w:cs="Arial"/>
          <w:lang w:val="en-US" w:eastAsia="en-US"/>
        </w:rPr>
      </w:pPr>
      <w:r w:rsidRPr="00870D93">
        <w:rPr>
          <w:rFonts w:ascii="Arial" w:eastAsiaTheme="minorEastAsia" w:hAnsi="Arial" w:cs="Arial"/>
          <w:lang w:val="en-US" w:eastAsia="en-US"/>
        </w:rPr>
        <w:t xml:space="preserve"> Elections and Referenda shall be passed by plurality, excluding referenda that amend the AUS  Constitution, which shall be passed by a two-thirds (2</w:t>
      </w:r>
      <w:r>
        <w:rPr>
          <w:rFonts w:ascii="Arial" w:eastAsiaTheme="minorEastAsia" w:hAnsi="Arial" w:cs="Arial"/>
          <w:lang w:val="en-US" w:eastAsia="en-US"/>
        </w:rPr>
        <w:t>/3) majority of all votes cast.</w:t>
      </w:r>
    </w:p>
    <w:p w14:paraId="7669BE5C" w14:textId="757351CA"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B5447">
        <w:rPr>
          <w:rFonts w:ascii="Arial" w:hAnsi="Arial" w:cs="Arial"/>
          <w:b/>
        </w:rPr>
        <w:t>Remove 7.4.2.1:</w:t>
      </w:r>
    </w:p>
    <w:p w14:paraId="3B638F0A" w14:textId="2276F266"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FB5447">
        <w:rPr>
          <w:rFonts w:ascii="Arial" w:hAnsi="Arial" w:cs="Arial"/>
        </w:rPr>
        <w:t>7.4.2.1 The Leacock Building is the only building that may have as many as twenty (20) posters in it on one single day</w:t>
      </w:r>
      <w:r w:rsidR="00BB1029" w:rsidRPr="00FB5447">
        <w:rPr>
          <w:rFonts w:ascii="Arial" w:hAnsi="Arial" w:cs="Arial"/>
        </w:rPr>
        <w:t>.</w:t>
      </w:r>
    </w:p>
    <w:p w14:paraId="51B8D8D7" w14:textId="77777777"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2FE303C" w14:textId="55CDC9AF"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sidRPr="00FB5447">
        <w:rPr>
          <w:rFonts w:ascii="Arial" w:hAnsi="Arial" w:cs="Arial"/>
          <w:b/>
        </w:rPr>
        <w:t>Amend 7.4.6:</w:t>
      </w:r>
    </w:p>
    <w:p w14:paraId="0984125C" w14:textId="77777777" w:rsidR="00F61C05" w:rsidRPr="00FB5447" w:rsidRDefault="00F61C05" w:rsidP="00F61C05">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US"/>
        </w:rPr>
      </w:pPr>
      <w:r w:rsidRPr="00FB5447">
        <w:rPr>
          <w:rFonts w:ascii="Arial" w:hAnsi="Arial" w:cs="Arial"/>
          <w:b/>
        </w:rPr>
        <w:t xml:space="preserve">From: </w:t>
      </w:r>
      <w:r w:rsidRPr="00FB5447">
        <w:rPr>
          <w:rFonts w:ascii="Arial" w:hAnsi="Arial" w:cs="Arial"/>
        </w:rPr>
        <w:t xml:space="preserve">7.4.6 </w:t>
      </w:r>
      <w:r w:rsidRPr="00FB5447">
        <w:rPr>
          <w:rFonts w:ascii="Arial" w:hAnsi="Arial" w:cs="Arial"/>
          <w:lang w:val="en-US"/>
        </w:rPr>
        <w:t>Any campaign material with one of the slate’s members name, photo, and/or slate name, shall count as one of the candidate’s posters. Slates are not granted additional posters.</w:t>
      </w:r>
    </w:p>
    <w:p w14:paraId="7C8D5A4A" w14:textId="483E02C7" w:rsidR="00F61C05" w:rsidRPr="00FB5447" w:rsidRDefault="00F61C05" w:rsidP="00BB1029">
      <w:pPr>
        <w:pStyle w:val="NormalWeb"/>
        <w:spacing w:before="0" w:beforeAutospacing="0" w:after="0" w:afterAutospacing="0"/>
        <w:rPr>
          <w:rFonts w:ascii="Arial" w:hAnsi="Arial" w:cs="Arial"/>
          <w:color w:val="000000"/>
          <w:sz w:val="24"/>
          <w:szCs w:val="24"/>
        </w:rPr>
      </w:pPr>
      <w:r w:rsidRPr="00FB5447">
        <w:rPr>
          <w:rFonts w:ascii="Arial" w:hAnsi="Arial" w:cs="Arial"/>
          <w:b/>
          <w:sz w:val="24"/>
          <w:szCs w:val="24"/>
          <w:lang w:val="en-US"/>
        </w:rPr>
        <w:t xml:space="preserve">To: </w:t>
      </w:r>
      <w:r w:rsidRPr="00FB5447">
        <w:rPr>
          <w:rFonts w:ascii="Arial" w:hAnsi="Arial" w:cs="Arial"/>
          <w:sz w:val="24"/>
          <w:szCs w:val="24"/>
          <w:lang w:val="en-US"/>
        </w:rPr>
        <w:t xml:space="preserve">7.4.6 </w:t>
      </w:r>
      <w:proofErr w:type="gramStart"/>
      <w:r w:rsidRPr="00FB5447">
        <w:rPr>
          <w:rFonts w:ascii="Arial" w:hAnsi="Arial" w:cs="Arial"/>
          <w:color w:val="000000"/>
          <w:sz w:val="24"/>
          <w:szCs w:val="24"/>
        </w:rPr>
        <w:t>Any</w:t>
      </w:r>
      <w:proofErr w:type="gramEnd"/>
      <w:r w:rsidRPr="00FB5447">
        <w:rPr>
          <w:rFonts w:ascii="Arial" w:hAnsi="Arial" w:cs="Arial"/>
          <w:color w:val="000000"/>
          <w:sz w:val="24"/>
          <w:szCs w:val="24"/>
        </w:rPr>
        <w:t xml:space="preserve"> poster with the name or photo of one of the members of a slate shall be counted as one of the candidate's posters. Any poster with the name of a slate shall be counted as one of each candidate's posters. Slates shall not be granted additional posters.</w:t>
      </w:r>
    </w:p>
    <w:p w14:paraId="69CF3EC8" w14:textId="492813B0" w:rsidR="00F61C05" w:rsidRPr="00FB5447" w:rsidRDefault="00F61C05" w:rsidP="000D2D25">
      <w:pPr>
        <w:rPr>
          <w:rFonts w:ascii="Arial" w:hAnsi="Arial" w:cs="Arial"/>
          <w:lang w:val="en-US"/>
        </w:rPr>
      </w:pPr>
    </w:p>
    <w:p w14:paraId="1192522E" w14:textId="5B1772A2" w:rsidR="00BB1029" w:rsidRPr="00FB5447" w:rsidRDefault="00BB1029" w:rsidP="000D2D25">
      <w:pPr>
        <w:rPr>
          <w:rFonts w:ascii="Arial" w:hAnsi="Arial" w:cs="Arial"/>
          <w:b/>
          <w:lang w:val="en-US"/>
        </w:rPr>
      </w:pPr>
      <w:r w:rsidRPr="00FB5447">
        <w:rPr>
          <w:rFonts w:ascii="Arial" w:hAnsi="Arial" w:cs="Arial"/>
          <w:b/>
          <w:lang w:val="en-US"/>
        </w:rPr>
        <w:t>Amend 9.11:</w:t>
      </w:r>
    </w:p>
    <w:p w14:paraId="35676842" w14:textId="66FCBA3C" w:rsidR="00BB1029" w:rsidRPr="00FB5447" w:rsidRDefault="00BB1029" w:rsidP="000D2D25">
      <w:pPr>
        <w:rPr>
          <w:rFonts w:ascii="Arial" w:hAnsi="Arial" w:cs="Arial"/>
        </w:rPr>
      </w:pPr>
      <w:r w:rsidRPr="00FB5447">
        <w:rPr>
          <w:rFonts w:ascii="Arial" w:hAnsi="Arial" w:cs="Arial"/>
          <w:b/>
          <w:lang w:val="en-US"/>
        </w:rPr>
        <w:lastRenderedPageBreak/>
        <w:t xml:space="preserve">From: </w:t>
      </w:r>
      <w:r w:rsidRPr="00FB5447">
        <w:rPr>
          <w:rFonts w:ascii="Arial" w:hAnsi="Arial" w:cs="Arial"/>
          <w:lang w:val="en-US"/>
        </w:rPr>
        <w:t xml:space="preserve">9.11 </w:t>
      </w:r>
      <w:r w:rsidRPr="00FB5447">
        <w:rPr>
          <w:rFonts w:ascii="Arial" w:hAnsi="Arial" w:cs="Arial"/>
        </w:rPr>
        <w:t>Departmental Associations may choose to run their independent elections using the same polling booths as the AUS elections.</w:t>
      </w:r>
    </w:p>
    <w:p w14:paraId="2AADC21E" w14:textId="1F046393" w:rsidR="00BB1029" w:rsidRPr="00FB5447" w:rsidRDefault="00BB1029" w:rsidP="000D2D25">
      <w:pPr>
        <w:rPr>
          <w:rFonts w:ascii="Arial" w:hAnsi="Arial" w:cs="Arial"/>
        </w:rPr>
      </w:pPr>
      <w:r w:rsidRPr="00FB5447">
        <w:rPr>
          <w:rFonts w:ascii="Arial" w:hAnsi="Arial" w:cs="Arial"/>
        </w:rPr>
        <w:t>9.11.1 Departmental Associations which choose to allow the AUS to administer their elections, ballots from both AUS and departmental and program elections will be counted by clerks supplied by Elections AUS</w:t>
      </w:r>
    </w:p>
    <w:p w14:paraId="066CBA33" w14:textId="37032CF5" w:rsidR="00BB1029" w:rsidRPr="00FB5447" w:rsidRDefault="00BB1029" w:rsidP="000D2D25">
      <w:pPr>
        <w:rPr>
          <w:rFonts w:ascii="Arial" w:hAnsi="Arial" w:cs="Arial"/>
          <w:lang w:val="en-US"/>
        </w:rPr>
      </w:pPr>
      <w:r w:rsidRPr="00FB5447">
        <w:rPr>
          <w:rFonts w:ascii="Arial" w:hAnsi="Arial" w:cs="Arial"/>
          <w:b/>
        </w:rPr>
        <w:t xml:space="preserve">To: </w:t>
      </w:r>
      <w:r w:rsidRPr="00FB5447">
        <w:rPr>
          <w:rFonts w:ascii="Arial" w:hAnsi="Arial" w:cs="Arial"/>
        </w:rPr>
        <w:t xml:space="preserve">9.11 Departmental Associations of the AUS may choose to allow Elections AUS to administer their </w:t>
      </w:r>
      <w:r w:rsidR="00B841F3" w:rsidRPr="00FB5447">
        <w:rPr>
          <w:rFonts w:ascii="Arial" w:hAnsi="Arial" w:cs="Arial"/>
        </w:rPr>
        <w:t xml:space="preserve">independent </w:t>
      </w:r>
      <w:r w:rsidRPr="00FB5447">
        <w:rPr>
          <w:rFonts w:ascii="Arial" w:hAnsi="Arial" w:cs="Arial"/>
        </w:rPr>
        <w:t>elections</w:t>
      </w:r>
      <w:r w:rsidR="00B841F3" w:rsidRPr="00FB5447">
        <w:rPr>
          <w:rFonts w:ascii="Arial" w:hAnsi="Arial" w:cs="Arial"/>
        </w:rPr>
        <w:t xml:space="preserve"> on their behalf. </w:t>
      </w:r>
      <w:r w:rsidRPr="00FB5447">
        <w:rPr>
          <w:rFonts w:ascii="Arial" w:hAnsi="Arial" w:cs="Arial"/>
        </w:rPr>
        <w:t xml:space="preserve">  </w:t>
      </w:r>
    </w:p>
    <w:p w14:paraId="04AC874D" w14:textId="77777777" w:rsidR="00F61C05" w:rsidRPr="00FB5447" w:rsidRDefault="00F61C05" w:rsidP="000D2D25">
      <w:pPr>
        <w:rPr>
          <w:rFonts w:ascii="Arial" w:hAnsi="Arial" w:cs="Arial"/>
          <w:b/>
          <w:lang w:val="en-US"/>
        </w:rPr>
      </w:pPr>
    </w:p>
    <w:p w14:paraId="20475C4F" w14:textId="4330653A" w:rsidR="000D2D25" w:rsidRPr="00FB5447" w:rsidRDefault="000D2D25" w:rsidP="000D2D25">
      <w:pPr>
        <w:rPr>
          <w:rFonts w:ascii="Arial" w:hAnsi="Arial" w:cs="Arial"/>
          <w:lang w:val="en-US"/>
        </w:rPr>
      </w:pPr>
      <w:r w:rsidRPr="00FB5447">
        <w:rPr>
          <w:rFonts w:ascii="Arial" w:hAnsi="Arial" w:cs="Arial"/>
          <w:b/>
          <w:lang w:val="en-US"/>
        </w:rPr>
        <w:t>Amend 10.1:</w:t>
      </w:r>
    </w:p>
    <w:p w14:paraId="32A82FEC" w14:textId="55BCAD36" w:rsidR="000D2D25" w:rsidRPr="00FB5447" w:rsidRDefault="000D2D25" w:rsidP="000D2D25">
      <w:pPr>
        <w:rPr>
          <w:rFonts w:ascii="Arial" w:hAnsi="Arial" w:cs="Arial"/>
        </w:rPr>
      </w:pPr>
      <w:r w:rsidRPr="00FB5447">
        <w:rPr>
          <w:rFonts w:ascii="Arial" w:hAnsi="Arial" w:cs="Arial"/>
          <w:b/>
          <w:lang w:val="en-US"/>
        </w:rPr>
        <w:t xml:space="preserve">From: </w:t>
      </w:r>
      <w:r w:rsidRPr="00FB5447">
        <w:rPr>
          <w:rFonts w:ascii="Arial" w:hAnsi="Arial" w:cs="Arial"/>
          <w:lang w:val="en-US"/>
        </w:rPr>
        <w:t xml:space="preserve">10.1 </w:t>
      </w:r>
      <w:proofErr w:type="gramStart"/>
      <w:r w:rsidRPr="00FB5447">
        <w:rPr>
          <w:rFonts w:ascii="Arial" w:hAnsi="Arial" w:cs="Arial"/>
        </w:rPr>
        <w:t>Whenever</w:t>
      </w:r>
      <w:proofErr w:type="gramEnd"/>
      <w:r w:rsidRPr="00FB5447">
        <w:rPr>
          <w:rFonts w:ascii="Arial" w:hAnsi="Arial" w:cs="Arial"/>
        </w:rPr>
        <w:t xml:space="preserve"> possible, ballots shall be cast through an online voting system. This system shall utilize the highest security encryption that is reasonably available to Elections AUS</w:t>
      </w:r>
    </w:p>
    <w:p w14:paraId="213B49BD" w14:textId="3E949D4A" w:rsidR="000D2D25" w:rsidRPr="00FB5447" w:rsidRDefault="00FB5447" w:rsidP="000D2D25">
      <w:pPr>
        <w:pStyle w:val="NormalWeb"/>
        <w:spacing w:before="0" w:beforeAutospacing="0" w:after="0" w:afterAutospacing="0"/>
        <w:rPr>
          <w:rFonts w:ascii="Arial" w:hAnsi="Arial" w:cs="Arial"/>
          <w:color w:val="000000"/>
          <w:sz w:val="24"/>
          <w:szCs w:val="24"/>
        </w:rPr>
      </w:pPr>
      <w:r>
        <w:rPr>
          <w:rFonts w:ascii="Arial" w:hAnsi="Arial" w:cs="Arial"/>
          <w:b/>
          <w:sz w:val="24"/>
          <w:szCs w:val="24"/>
        </w:rPr>
        <w:t xml:space="preserve">To: </w:t>
      </w:r>
      <w:r w:rsidR="000D2D25" w:rsidRPr="00FB5447">
        <w:rPr>
          <w:rFonts w:ascii="Arial" w:hAnsi="Arial" w:cs="Arial"/>
          <w:sz w:val="24"/>
          <w:szCs w:val="24"/>
        </w:rPr>
        <w:t xml:space="preserve">10.1 </w:t>
      </w:r>
      <w:proofErr w:type="gramStart"/>
      <w:r w:rsidR="00BB1029" w:rsidRPr="00FB5447">
        <w:rPr>
          <w:rFonts w:ascii="Arial" w:hAnsi="Arial" w:cs="Arial"/>
          <w:sz w:val="24"/>
          <w:szCs w:val="24"/>
        </w:rPr>
        <w:t>All</w:t>
      </w:r>
      <w:proofErr w:type="gramEnd"/>
      <w:r w:rsidR="00BB1029" w:rsidRPr="00FB5447">
        <w:rPr>
          <w:rFonts w:ascii="Arial" w:hAnsi="Arial" w:cs="Arial"/>
          <w:sz w:val="24"/>
          <w:szCs w:val="24"/>
        </w:rPr>
        <w:t xml:space="preserve"> b</w:t>
      </w:r>
      <w:r w:rsidR="000D2D25" w:rsidRPr="00FB5447">
        <w:rPr>
          <w:rFonts w:ascii="Arial" w:hAnsi="Arial" w:cs="Arial"/>
          <w:color w:val="000000"/>
          <w:sz w:val="24"/>
          <w:szCs w:val="24"/>
        </w:rPr>
        <w:t xml:space="preserve">allots shall be cast through an online voting system which shall use the highest security encryption that is reasonably available to Elections AUS </w:t>
      </w:r>
    </w:p>
    <w:p w14:paraId="6CACFB45" w14:textId="77777777" w:rsidR="000D2D25" w:rsidRPr="00FB5447" w:rsidRDefault="000D2D25" w:rsidP="000D2D25">
      <w:pPr>
        <w:rPr>
          <w:rFonts w:ascii="Arial" w:hAnsi="Arial" w:cs="Arial"/>
          <w:b/>
          <w:lang w:val="en-US"/>
        </w:rPr>
      </w:pPr>
    </w:p>
    <w:p w14:paraId="338D9297" w14:textId="25976F2D" w:rsidR="000D2D25" w:rsidRPr="00FB5447" w:rsidRDefault="000D2D25" w:rsidP="000D2D25">
      <w:pPr>
        <w:rPr>
          <w:rFonts w:ascii="Arial" w:hAnsi="Arial" w:cs="Arial"/>
          <w:lang w:val="en-US"/>
        </w:rPr>
      </w:pPr>
      <w:r w:rsidRPr="00FB5447">
        <w:rPr>
          <w:rFonts w:ascii="Arial" w:hAnsi="Arial" w:cs="Arial"/>
          <w:b/>
          <w:lang w:val="en-US"/>
        </w:rPr>
        <w:t>Remove 10.3:</w:t>
      </w:r>
    </w:p>
    <w:p w14:paraId="3D90E904" w14:textId="700C3B2F" w:rsidR="000D2D25" w:rsidRPr="00FB5447" w:rsidRDefault="000D2D25" w:rsidP="000D2D25">
      <w:pPr>
        <w:rPr>
          <w:rFonts w:ascii="Arial" w:hAnsi="Arial" w:cs="Arial"/>
        </w:rPr>
      </w:pPr>
      <w:r w:rsidRPr="00FB5447">
        <w:rPr>
          <w:rFonts w:ascii="Arial" w:hAnsi="Arial" w:cs="Arial"/>
          <w:lang w:val="en-US"/>
        </w:rPr>
        <w:t xml:space="preserve">10.3 </w:t>
      </w:r>
      <w:r w:rsidRPr="00FB5447">
        <w:rPr>
          <w:rFonts w:ascii="Arial" w:hAnsi="Arial" w:cs="Arial"/>
        </w:rPr>
        <w:t>All official polling stations must have at least one computer set up to be used exclusively for members of the Society to vote with.</w:t>
      </w:r>
    </w:p>
    <w:p w14:paraId="0AC14555" w14:textId="263933C7" w:rsidR="000D2D25" w:rsidRPr="00CB5A2D" w:rsidRDefault="000D2D25" w:rsidP="000D2D25">
      <w:pPr>
        <w:rPr>
          <w:rFonts w:ascii="Arial" w:hAnsi="Arial" w:cs="Arial"/>
        </w:rPr>
      </w:pPr>
    </w:p>
    <w:p w14:paraId="72E3DEA0" w14:textId="2CE36B17" w:rsidR="00E92A4B" w:rsidRPr="00FB5447" w:rsidRDefault="00E92A4B" w:rsidP="00E92A4B">
      <w:pPr>
        <w:rPr>
          <w:rFonts w:ascii="Arial" w:hAnsi="Arial" w:cs="Arial"/>
        </w:rPr>
      </w:pPr>
      <w:r w:rsidRPr="00FB5447">
        <w:rPr>
          <w:rFonts w:ascii="Arial" w:hAnsi="Arial" w:cs="Arial"/>
          <w:b/>
        </w:rPr>
        <w:t xml:space="preserve">Remove the entirety of Article 11: </w:t>
      </w:r>
      <w:r w:rsidRPr="00FB5447">
        <w:rPr>
          <w:rFonts w:ascii="Arial" w:hAnsi="Arial" w:cs="Arial"/>
        </w:rPr>
        <w:t xml:space="preserve">“Paper Balloting, Vote Counting, and </w:t>
      </w:r>
      <w:proofErr w:type="spellStart"/>
      <w:r w:rsidRPr="00FB5447">
        <w:rPr>
          <w:rFonts w:ascii="Arial" w:hAnsi="Arial" w:cs="Arial"/>
        </w:rPr>
        <w:t>Scrutineering</w:t>
      </w:r>
      <w:proofErr w:type="spellEnd"/>
      <w:r w:rsidRPr="00FB5447">
        <w:rPr>
          <w:rFonts w:ascii="Arial" w:hAnsi="Arial" w:cs="Arial"/>
        </w:rPr>
        <w:t>”</w:t>
      </w:r>
    </w:p>
    <w:p w14:paraId="2AE09B02" w14:textId="77777777" w:rsidR="00E92A4B" w:rsidRPr="00FB5447" w:rsidRDefault="00E92A4B" w:rsidP="00E92A4B">
      <w:pPr>
        <w:rPr>
          <w:rFonts w:ascii="Arial" w:hAnsi="Arial" w:cs="Arial"/>
        </w:rPr>
      </w:pPr>
    </w:p>
    <w:p w14:paraId="05A77160" w14:textId="381EA39B" w:rsidR="00E92A4B" w:rsidRPr="00FB5447" w:rsidRDefault="00E92A4B" w:rsidP="00E92A4B">
      <w:pPr>
        <w:rPr>
          <w:rFonts w:ascii="Arial" w:hAnsi="Arial" w:cs="Arial"/>
        </w:rPr>
      </w:pPr>
      <w:r w:rsidRPr="00FB5447">
        <w:rPr>
          <w:rFonts w:ascii="Arial" w:hAnsi="Arial" w:cs="Arial"/>
          <w:b/>
        </w:rPr>
        <w:t xml:space="preserve">Remove the entirety of Article 12: </w:t>
      </w:r>
      <w:r w:rsidRPr="00FB5447">
        <w:rPr>
          <w:rFonts w:ascii="Arial" w:hAnsi="Arial" w:cs="Arial"/>
        </w:rPr>
        <w:t>“Tie Votes”</w:t>
      </w:r>
    </w:p>
    <w:p w14:paraId="062933AB" w14:textId="77777777" w:rsidR="00EF3854" w:rsidRPr="00FB5447" w:rsidRDefault="00EF3854" w:rsidP="00E92A4B">
      <w:pPr>
        <w:rPr>
          <w:rFonts w:ascii="Arial" w:hAnsi="Arial" w:cs="Arial"/>
        </w:rPr>
      </w:pPr>
    </w:p>
    <w:p w14:paraId="75AFD5A6" w14:textId="3FE89567" w:rsidR="00EF3854" w:rsidRPr="00FB5447" w:rsidRDefault="00EF3854" w:rsidP="00E92A4B">
      <w:pPr>
        <w:rPr>
          <w:rFonts w:ascii="Arial" w:hAnsi="Arial" w:cs="Arial"/>
        </w:rPr>
      </w:pPr>
      <w:r w:rsidRPr="00FB5447">
        <w:rPr>
          <w:rFonts w:ascii="Arial" w:hAnsi="Arial" w:cs="Arial"/>
          <w:b/>
        </w:rPr>
        <w:t xml:space="preserve">Remove the entirety of Article 13: </w:t>
      </w:r>
      <w:r w:rsidRPr="00FB5447">
        <w:rPr>
          <w:rFonts w:ascii="Arial" w:hAnsi="Arial" w:cs="Arial"/>
        </w:rPr>
        <w:t>“Recounts”</w:t>
      </w:r>
    </w:p>
    <w:p w14:paraId="547D28E6" w14:textId="77777777" w:rsidR="00B841F3" w:rsidRPr="00FB5447" w:rsidRDefault="00B841F3" w:rsidP="00E92A4B">
      <w:pPr>
        <w:rPr>
          <w:rFonts w:ascii="Arial" w:hAnsi="Arial" w:cs="Arial"/>
        </w:rPr>
      </w:pPr>
    </w:p>
    <w:p w14:paraId="6096E8C1" w14:textId="048299C4" w:rsidR="00B841F3" w:rsidRPr="00FB5447" w:rsidRDefault="00B841F3" w:rsidP="00E92A4B">
      <w:pPr>
        <w:rPr>
          <w:rFonts w:ascii="Arial" w:hAnsi="Arial" w:cs="Arial"/>
          <w:b/>
        </w:rPr>
      </w:pPr>
      <w:r w:rsidRPr="00FB5447">
        <w:rPr>
          <w:rFonts w:ascii="Arial" w:hAnsi="Arial" w:cs="Arial"/>
          <w:b/>
        </w:rPr>
        <w:t>Amend 14.1:</w:t>
      </w:r>
    </w:p>
    <w:p w14:paraId="186C0EDB" w14:textId="7232F753" w:rsidR="00B841F3" w:rsidRPr="00FB5447" w:rsidRDefault="00B841F3" w:rsidP="00E92A4B">
      <w:pPr>
        <w:rPr>
          <w:rFonts w:ascii="Arial" w:hAnsi="Arial" w:cs="Arial"/>
        </w:rPr>
      </w:pPr>
      <w:r w:rsidRPr="00FB5447">
        <w:rPr>
          <w:rFonts w:ascii="Arial" w:hAnsi="Arial" w:cs="Arial"/>
          <w:b/>
        </w:rPr>
        <w:t xml:space="preserve">From: </w:t>
      </w:r>
      <w:r w:rsidRPr="00FB5447">
        <w:rPr>
          <w:rFonts w:ascii="Arial" w:hAnsi="Arial" w:cs="Arial"/>
        </w:rPr>
        <w:t xml:space="preserve">14.1 </w:t>
      </w:r>
      <w:proofErr w:type="gramStart"/>
      <w:r w:rsidRPr="00FB5447">
        <w:rPr>
          <w:rFonts w:ascii="Arial" w:hAnsi="Arial" w:cs="Arial"/>
        </w:rPr>
        <w:t>Upon</w:t>
      </w:r>
      <w:proofErr w:type="gramEnd"/>
      <w:r w:rsidRPr="00FB5447">
        <w:rPr>
          <w:rFonts w:ascii="Arial" w:hAnsi="Arial" w:cs="Arial"/>
        </w:rPr>
        <w:t xml:space="preserve"> immediate completion of the ballot counting, the CRO shall announce publicly the official results of the elections and the referenda</w:t>
      </w:r>
    </w:p>
    <w:p w14:paraId="284732C6" w14:textId="22AA7216" w:rsidR="00B841F3" w:rsidRPr="00FB5447" w:rsidRDefault="00B841F3" w:rsidP="009646A1">
      <w:pPr>
        <w:pStyle w:val="NormalWeb"/>
        <w:spacing w:before="0" w:beforeAutospacing="0" w:after="0" w:afterAutospacing="0"/>
        <w:rPr>
          <w:rFonts w:ascii="Arial" w:hAnsi="Arial" w:cs="Arial"/>
          <w:color w:val="000000"/>
          <w:sz w:val="24"/>
          <w:szCs w:val="24"/>
          <w:lang w:val="en-US"/>
        </w:rPr>
      </w:pPr>
      <w:r w:rsidRPr="00FB5447">
        <w:rPr>
          <w:rFonts w:ascii="Arial" w:hAnsi="Arial" w:cs="Arial"/>
          <w:b/>
          <w:sz w:val="24"/>
          <w:szCs w:val="24"/>
        </w:rPr>
        <w:t xml:space="preserve">To: </w:t>
      </w:r>
      <w:r w:rsidRPr="00FB5447">
        <w:rPr>
          <w:rFonts w:ascii="Arial" w:hAnsi="Arial" w:cs="Arial"/>
          <w:sz w:val="24"/>
          <w:szCs w:val="24"/>
        </w:rPr>
        <w:t xml:space="preserve">14.1 </w:t>
      </w:r>
      <w:r w:rsidRPr="00FB5447">
        <w:rPr>
          <w:rFonts w:ascii="Arial" w:hAnsi="Arial" w:cs="Arial"/>
          <w:color w:val="000000"/>
          <w:sz w:val="24"/>
          <w:szCs w:val="24"/>
          <w:lang w:val="en-US"/>
        </w:rPr>
        <w:t>The CRO shall announce publicly the official results of the elections and referenda within 24 hours of Elections AUS witnessing the online polling results</w:t>
      </w:r>
      <w:r w:rsidR="00CB5A2D">
        <w:rPr>
          <w:rFonts w:ascii="Arial" w:hAnsi="Arial" w:cs="Arial"/>
          <w:color w:val="000000"/>
          <w:sz w:val="24"/>
          <w:szCs w:val="24"/>
          <w:lang w:val="en-US"/>
        </w:rPr>
        <w:t>.</w:t>
      </w:r>
    </w:p>
    <w:p w14:paraId="316DC6E8" w14:textId="77777777" w:rsidR="00E92A4B" w:rsidRPr="00FB5447" w:rsidRDefault="00E92A4B" w:rsidP="00E92A4B">
      <w:pPr>
        <w:rPr>
          <w:rFonts w:ascii="Arial" w:hAnsi="Arial" w:cs="Arial"/>
          <w:lang w:val="en-US"/>
        </w:rPr>
      </w:pPr>
    </w:p>
    <w:p w14:paraId="0BF98224" w14:textId="3451ED40" w:rsidR="00B841F3" w:rsidRPr="00FB5447" w:rsidRDefault="009646A1" w:rsidP="00B841F3">
      <w:pPr>
        <w:rPr>
          <w:rFonts w:ascii="Arial" w:hAnsi="Arial" w:cs="Arial"/>
          <w:b/>
          <w:lang w:val="en-US"/>
        </w:rPr>
      </w:pPr>
      <w:r w:rsidRPr="00FB5447">
        <w:rPr>
          <w:rFonts w:ascii="Arial" w:hAnsi="Arial" w:cs="Arial"/>
          <w:b/>
          <w:lang w:val="en-US"/>
        </w:rPr>
        <w:t>Add 14.3</w:t>
      </w:r>
      <w:r w:rsidR="00B841F3" w:rsidRPr="00FB5447">
        <w:rPr>
          <w:rFonts w:ascii="Arial" w:hAnsi="Arial" w:cs="Arial"/>
          <w:b/>
          <w:lang w:val="en-US"/>
        </w:rPr>
        <w:t>:</w:t>
      </w:r>
    </w:p>
    <w:p w14:paraId="7E0252C6" w14:textId="01D4344B" w:rsidR="00B841F3" w:rsidRDefault="00B841F3" w:rsidP="00B841F3">
      <w:pPr>
        <w:pStyle w:val="NormalWeb"/>
        <w:spacing w:before="0" w:beforeAutospacing="0" w:after="0" w:afterAutospacing="0"/>
        <w:rPr>
          <w:rFonts w:ascii="Arial" w:hAnsi="Arial" w:cs="Arial"/>
          <w:color w:val="000000"/>
          <w:sz w:val="24"/>
          <w:szCs w:val="24"/>
          <w:lang w:val="en-US"/>
        </w:rPr>
      </w:pPr>
      <w:r w:rsidRPr="00FB5447">
        <w:rPr>
          <w:rFonts w:ascii="Arial" w:hAnsi="Arial" w:cs="Arial"/>
          <w:sz w:val="24"/>
          <w:szCs w:val="24"/>
          <w:lang w:val="en-US"/>
        </w:rPr>
        <w:t>1</w:t>
      </w:r>
      <w:r w:rsidR="009646A1" w:rsidRPr="00FB5447">
        <w:rPr>
          <w:rFonts w:ascii="Arial" w:hAnsi="Arial" w:cs="Arial"/>
          <w:sz w:val="24"/>
          <w:szCs w:val="24"/>
          <w:lang w:val="en-US"/>
        </w:rPr>
        <w:t xml:space="preserve">4.3 </w:t>
      </w:r>
      <w:r w:rsidRPr="00FB5447">
        <w:rPr>
          <w:rFonts w:ascii="Arial" w:hAnsi="Arial" w:cs="Arial"/>
          <w:color w:val="000000"/>
          <w:sz w:val="24"/>
          <w:szCs w:val="24"/>
        </w:rPr>
        <w:t xml:space="preserve">If </w:t>
      </w:r>
      <w:r w:rsidRPr="00FB5447">
        <w:rPr>
          <w:rFonts w:ascii="Arial" w:hAnsi="Arial" w:cs="Arial"/>
          <w:color w:val="000000"/>
          <w:sz w:val="24"/>
          <w:szCs w:val="24"/>
          <w:lang w:val="en-US"/>
        </w:rPr>
        <w:t xml:space="preserve">two or more leading candidates have received an equal number of votes, </w:t>
      </w:r>
      <w:r w:rsidR="00AD45EB">
        <w:rPr>
          <w:rFonts w:ascii="Arial" w:hAnsi="Arial" w:cs="Arial"/>
          <w:color w:val="000000"/>
          <w:sz w:val="24"/>
          <w:szCs w:val="24"/>
          <w:lang w:val="en-US"/>
        </w:rPr>
        <w:t xml:space="preserve">a run-off election shall take place between the </w:t>
      </w:r>
      <w:r w:rsidR="009B7298">
        <w:rPr>
          <w:rFonts w:ascii="Arial" w:hAnsi="Arial" w:cs="Arial"/>
          <w:color w:val="000000"/>
          <w:sz w:val="24"/>
          <w:szCs w:val="24"/>
          <w:lang w:val="en-US"/>
        </w:rPr>
        <w:t xml:space="preserve">tied </w:t>
      </w:r>
      <w:r w:rsidR="00AD45EB">
        <w:rPr>
          <w:rFonts w:ascii="Arial" w:hAnsi="Arial" w:cs="Arial"/>
          <w:color w:val="000000"/>
          <w:sz w:val="24"/>
          <w:szCs w:val="24"/>
          <w:lang w:val="en-US"/>
        </w:rPr>
        <w:t>leading candidates no later than two (2) wo</w:t>
      </w:r>
      <w:r w:rsidR="009B7298">
        <w:rPr>
          <w:rFonts w:ascii="Arial" w:hAnsi="Arial" w:cs="Arial"/>
          <w:color w:val="000000"/>
          <w:sz w:val="24"/>
          <w:szCs w:val="24"/>
          <w:lang w:val="en-US"/>
        </w:rPr>
        <w:t>rking days after the end</w:t>
      </w:r>
      <w:r w:rsidR="00E66FFA">
        <w:rPr>
          <w:rFonts w:ascii="Arial" w:hAnsi="Arial" w:cs="Arial"/>
          <w:color w:val="000000"/>
          <w:sz w:val="24"/>
          <w:szCs w:val="24"/>
          <w:lang w:val="en-US"/>
        </w:rPr>
        <w:t xml:space="preserve"> of the regular polling period for that election.</w:t>
      </w:r>
    </w:p>
    <w:p w14:paraId="65E75AE8" w14:textId="77777777" w:rsidR="009B7298" w:rsidRDefault="009B7298" w:rsidP="00B841F3">
      <w:pPr>
        <w:pStyle w:val="NormalWeb"/>
        <w:spacing w:before="0" w:beforeAutospacing="0" w:after="0" w:afterAutospacing="0"/>
        <w:rPr>
          <w:rFonts w:ascii="Arial" w:hAnsi="Arial" w:cs="Arial"/>
          <w:color w:val="000000"/>
          <w:sz w:val="24"/>
          <w:szCs w:val="24"/>
          <w:lang w:val="en-US"/>
        </w:rPr>
      </w:pPr>
    </w:p>
    <w:p w14:paraId="7797615A" w14:textId="6E796227" w:rsidR="009B7298" w:rsidRDefault="00870D93" w:rsidP="00B841F3">
      <w:pPr>
        <w:pStyle w:val="NormalWeb"/>
        <w:spacing w:before="0" w:beforeAutospacing="0" w:after="0" w:afterAutospacing="0"/>
        <w:rPr>
          <w:rFonts w:ascii="Arial" w:hAnsi="Arial" w:cs="Arial"/>
          <w:b/>
          <w:color w:val="000000"/>
          <w:sz w:val="24"/>
          <w:szCs w:val="24"/>
          <w:lang w:val="en-US"/>
        </w:rPr>
      </w:pPr>
      <w:r>
        <w:rPr>
          <w:rFonts w:ascii="Arial" w:hAnsi="Arial" w:cs="Arial"/>
          <w:b/>
          <w:color w:val="000000"/>
          <w:sz w:val="24"/>
          <w:szCs w:val="24"/>
          <w:lang w:val="en-US"/>
        </w:rPr>
        <w:t>Add 14.3.1</w:t>
      </w:r>
      <w:r w:rsidR="009B7298">
        <w:rPr>
          <w:rFonts w:ascii="Arial" w:hAnsi="Arial" w:cs="Arial"/>
          <w:b/>
          <w:color w:val="000000"/>
          <w:sz w:val="24"/>
          <w:szCs w:val="24"/>
          <w:lang w:val="en-US"/>
        </w:rPr>
        <w:t>:</w:t>
      </w:r>
    </w:p>
    <w:p w14:paraId="44B755B6" w14:textId="6FD0C947" w:rsidR="003413E3" w:rsidRPr="00A35C41" w:rsidRDefault="00870D93" w:rsidP="00E616D9">
      <w:pPr>
        <w:pStyle w:val="NormalWeb"/>
        <w:spacing w:before="0" w:beforeAutospacing="0" w:after="0" w:afterAutospacing="0"/>
        <w:rPr>
          <w:rFonts w:ascii="Arial" w:hAnsi="Arial" w:cs="Arial"/>
          <w:color w:val="000000"/>
          <w:sz w:val="24"/>
          <w:szCs w:val="24"/>
          <w:lang w:val="en-US"/>
        </w:rPr>
      </w:pPr>
      <w:r>
        <w:rPr>
          <w:rFonts w:ascii="Arial" w:hAnsi="Arial" w:cs="Arial"/>
          <w:color w:val="000000"/>
          <w:sz w:val="24"/>
          <w:szCs w:val="24"/>
          <w:lang w:val="en-US"/>
        </w:rPr>
        <w:t>14.3.1</w:t>
      </w:r>
      <w:r w:rsidR="009B7298">
        <w:rPr>
          <w:rFonts w:ascii="Arial" w:hAnsi="Arial" w:cs="Arial"/>
          <w:color w:val="000000"/>
          <w:sz w:val="24"/>
          <w:szCs w:val="24"/>
          <w:lang w:val="en-US"/>
        </w:rPr>
        <w:t xml:space="preserve"> </w:t>
      </w:r>
      <w:proofErr w:type="gramStart"/>
      <w:r w:rsidR="00E616D9">
        <w:rPr>
          <w:rFonts w:ascii="Arial" w:hAnsi="Arial" w:cs="Arial"/>
          <w:color w:val="000000"/>
          <w:sz w:val="24"/>
          <w:szCs w:val="24"/>
          <w:lang w:val="en-US"/>
        </w:rPr>
        <w:t>If</w:t>
      </w:r>
      <w:proofErr w:type="gramEnd"/>
      <w:r w:rsidR="00E616D9">
        <w:rPr>
          <w:rFonts w:ascii="Arial" w:hAnsi="Arial" w:cs="Arial"/>
          <w:color w:val="000000"/>
          <w:sz w:val="24"/>
          <w:szCs w:val="24"/>
          <w:lang w:val="en-US"/>
        </w:rPr>
        <w:t xml:space="preserve"> two </w:t>
      </w:r>
      <w:r w:rsidR="009B7298">
        <w:rPr>
          <w:rFonts w:ascii="Arial" w:hAnsi="Arial" w:cs="Arial"/>
          <w:color w:val="000000"/>
          <w:sz w:val="24"/>
          <w:szCs w:val="24"/>
          <w:lang w:val="en-US"/>
        </w:rPr>
        <w:t>leading candidates have received an equal number of votes</w:t>
      </w:r>
      <w:r w:rsidR="00E616D9">
        <w:rPr>
          <w:rFonts w:ascii="Arial" w:hAnsi="Arial" w:cs="Arial"/>
          <w:color w:val="000000"/>
          <w:sz w:val="24"/>
          <w:szCs w:val="24"/>
          <w:lang w:val="en-US"/>
        </w:rPr>
        <w:t>, they</w:t>
      </w:r>
      <w:r w:rsidR="009B7298">
        <w:rPr>
          <w:rFonts w:ascii="Arial" w:hAnsi="Arial" w:cs="Arial"/>
          <w:color w:val="000000"/>
          <w:sz w:val="24"/>
          <w:szCs w:val="24"/>
          <w:lang w:val="en-US"/>
        </w:rPr>
        <w:t xml:space="preserve"> may jointly petition the CRO to waive the run-off election and hold </w:t>
      </w:r>
      <w:r>
        <w:rPr>
          <w:rFonts w:ascii="Arial" w:hAnsi="Arial" w:cs="Arial"/>
          <w:color w:val="000000"/>
          <w:sz w:val="24"/>
          <w:szCs w:val="24"/>
          <w:lang w:val="en-US"/>
        </w:rPr>
        <w:t xml:space="preserve">a random sample of the vote to </w:t>
      </w:r>
      <w:r w:rsidRPr="00FB5447">
        <w:rPr>
          <w:rFonts w:ascii="Arial" w:hAnsi="Arial" w:cs="Arial"/>
          <w:color w:val="000000"/>
          <w:sz w:val="24"/>
          <w:szCs w:val="24"/>
          <w:lang w:val="en-US"/>
        </w:rPr>
        <w:t xml:space="preserve">determine which of the tied candidates wins the election. </w:t>
      </w:r>
      <w:r w:rsidR="00E616D9">
        <w:rPr>
          <w:rFonts w:ascii="Arial" w:hAnsi="Arial" w:cs="Arial"/>
          <w:color w:val="000000"/>
          <w:sz w:val="24"/>
          <w:szCs w:val="24"/>
          <w:lang w:val="en-US"/>
        </w:rPr>
        <w:t xml:space="preserve">The </w:t>
      </w:r>
      <w:r>
        <w:rPr>
          <w:rFonts w:ascii="Arial" w:hAnsi="Arial" w:cs="Arial"/>
          <w:color w:val="000000"/>
          <w:sz w:val="24"/>
          <w:szCs w:val="24"/>
          <w:lang w:val="en-US"/>
        </w:rPr>
        <w:t xml:space="preserve">sampling </w:t>
      </w:r>
      <w:r w:rsidR="00E616D9">
        <w:rPr>
          <w:rFonts w:ascii="Arial" w:hAnsi="Arial" w:cs="Arial"/>
          <w:color w:val="000000"/>
          <w:sz w:val="24"/>
          <w:szCs w:val="24"/>
          <w:lang w:val="en-US"/>
        </w:rPr>
        <w:t xml:space="preserve">shall take place no later than five (5) working days </w:t>
      </w:r>
      <w:r w:rsidR="00E66FFA">
        <w:rPr>
          <w:rFonts w:ascii="Arial" w:hAnsi="Arial" w:cs="Arial"/>
          <w:color w:val="000000"/>
          <w:sz w:val="24"/>
          <w:szCs w:val="24"/>
          <w:lang w:val="en-US"/>
        </w:rPr>
        <w:t xml:space="preserve">after the end of the regular polling period for that election, in the presence of the CRO, both tied candidates, and one (1) witness per candidate. </w:t>
      </w:r>
    </w:p>
    <w:p w14:paraId="7B587F4D" w14:textId="77777777" w:rsidR="00FB5447" w:rsidRPr="00FB5447" w:rsidRDefault="00FB5447" w:rsidP="00B841F3">
      <w:pPr>
        <w:pStyle w:val="NormalWeb"/>
        <w:spacing w:before="0" w:beforeAutospacing="0" w:after="0" w:afterAutospacing="0"/>
        <w:rPr>
          <w:rFonts w:ascii="Arial" w:hAnsi="Arial" w:cs="Arial"/>
          <w:color w:val="000000"/>
          <w:sz w:val="24"/>
          <w:szCs w:val="24"/>
          <w:lang w:val="en-US"/>
        </w:rPr>
      </w:pPr>
    </w:p>
    <w:p w14:paraId="57A7FC30" w14:textId="5F798DB4" w:rsidR="009646A1" w:rsidRPr="00FB5447" w:rsidRDefault="00870D93" w:rsidP="00B841F3">
      <w:pPr>
        <w:pStyle w:val="NormalWeb"/>
        <w:spacing w:before="0" w:beforeAutospacing="0" w:after="0" w:afterAutospacing="0"/>
        <w:rPr>
          <w:rFonts w:ascii="Arial" w:hAnsi="Arial" w:cs="Arial"/>
          <w:b/>
          <w:color w:val="000000"/>
          <w:sz w:val="24"/>
          <w:szCs w:val="24"/>
          <w:lang w:val="en-US"/>
        </w:rPr>
      </w:pPr>
      <w:r>
        <w:rPr>
          <w:rFonts w:ascii="Arial" w:hAnsi="Arial" w:cs="Arial"/>
          <w:b/>
          <w:color w:val="000000"/>
          <w:sz w:val="24"/>
          <w:szCs w:val="24"/>
          <w:lang w:val="en-US"/>
        </w:rPr>
        <w:lastRenderedPageBreak/>
        <w:t>Add 14.4</w:t>
      </w:r>
      <w:r w:rsidR="009646A1" w:rsidRPr="00FB5447">
        <w:rPr>
          <w:rFonts w:ascii="Arial" w:hAnsi="Arial" w:cs="Arial"/>
          <w:b/>
          <w:color w:val="000000"/>
          <w:sz w:val="24"/>
          <w:szCs w:val="24"/>
          <w:lang w:val="en-US"/>
        </w:rPr>
        <w:t>:</w:t>
      </w:r>
    </w:p>
    <w:p w14:paraId="519A6368" w14:textId="4AF487C0" w:rsidR="009646A1" w:rsidRPr="00FB5447" w:rsidRDefault="00870D93" w:rsidP="009646A1">
      <w:pPr>
        <w:rPr>
          <w:rFonts w:ascii="Arial" w:hAnsi="Arial" w:cs="Arial"/>
          <w:b/>
          <w:lang w:val="en-US"/>
        </w:rPr>
      </w:pPr>
      <w:r>
        <w:rPr>
          <w:rFonts w:ascii="Arial" w:hAnsi="Arial" w:cs="Arial"/>
          <w:color w:val="000000"/>
          <w:lang w:val="en-US"/>
        </w:rPr>
        <w:t>14.4</w:t>
      </w:r>
      <w:r w:rsidR="009646A1" w:rsidRPr="00FB5447">
        <w:rPr>
          <w:rFonts w:ascii="Arial" w:hAnsi="Arial" w:cs="Arial"/>
          <w:color w:val="000000"/>
          <w:lang w:val="en-US"/>
        </w:rPr>
        <w:t xml:space="preserve"> In the event of a tied vote, the CRO shall announce publicly the official results of the elections and referenda as soon as the tied vote is resolved per Article 14.3</w:t>
      </w:r>
      <w:r>
        <w:rPr>
          <w:rFonts w:ascii="Arial" w:hAnsi="Arial" w:cs="Arial"/>
          <w:color w:val="000000"/>
          <w:lang w:val="en-US"/>
        </w:rPr>
        <w:t xml:space="preserve"> or 14.3.1</w:t>
      </w:r>
      <w:r w:rsidR="00E66FFA">
        <w:rPr>
          <w:rFonts w:ascii="Arial" w:hAnsi="Arial" w:cs="Arial"/>
          <w:color w:val="000000"/>
          <w:lang w:val="en-US"/>
        </w:rPr>
        <w:t>.</w:t>
      </w:r>
    </w:p>
    <w:p w14:paraId="70C5892B" w14:textId="77777777" w:rsidR="009B7298" w:rsidRPr="00FB5447" w:rsidRDefault="009B7298" w:rsidP="00E92A4B">
      <w:pPr>
        <w:rPr>
          <w:rFonts w:ascii="Arial" w:hAnsi="Arial" w:cs="Arial"/>
        </w:rPr>
      </w:pPr>
    </w:p>
    <w:p w14:paraId="653ADAC6" w14:textId="57C72D9C" w:rsidR="00E92A4B" w:rsidRPr="00FB5447" w:rsidRDefault="00BB1029" w:rsidP="00E92A4B">
      <w:pPr>
        <w:rPr>
          <w:rFonts w:ascii="Arial" w:hAnsi="Arial" w:cs="Arial"/>
          <w:b/>
        </w:rPr>
      </w:pPr>
      <w:r w:rsidRPr="00FB5447">
        <w:rPr>
          <w:rFonts w:ascii="Arial" w:hAnsi="Arial" w:cs="Arial"/>
          <w:b/>
        </w:rPr>
        <w:t>Renumber articles and sections accordingly.</w:t>
      </w:r>
    </w:p>
    <w:p w14:paraId="1DE7C017" w14:textId="77777777" w:rsidR="00E92A4B" w:rsidRPr="00FB5447" w:rsidRDefault="00E92A4B" w:rsidP="00E92A4B">
      <w:pPr>
        <w:rPr>
          <w:rFonts w:ascii="Arial" w:hAnsi="Arial" w:cs="Arial"/>
        </w:rPr>
      </w:pPr>
    </w:p>
    <w:p w14:paraId="5EC0E3E2" w14:textId="77777777" w:rsidR="00E92A4B" w:rsidRDefault="00E92A4B" w:rsidP="00E92A4B">
      <w:pPr>
        <w:rPr>
          <w:rFonts w:ascii="Arial" w:hAnsi="Arial" w:cs="Arial"/>
          <w:b/>
        </w:rPr>
      </w:pPr>
      <w:r w:rsidRPr="00FB5447">
        <w:rPr>
          <w:rFonts w:ascii="Arial" w:hAnsi="Arial" w:cs="Arial"/>
          <w:b/>
        </w:rPr>
        <w:t>Motion submitted by:</w:t>
      </w:r>
    </w:p>
    <w:p w14:paraId="37C68960" w14:textId="2EC239EE" w:rsidR="00A35C41" w:rsidRPr="00A35C41" w:rsidRDefault="00A35C41" w:rsidP="00E92A4B">
      <w:pPr>
        <w:rPr>
          <w:rFonts w:ascii="Arial" w:hAnsi="Arial" w:cs="Arial"/>
        </w:rPr>
      </w:pPr>
      <w:bookmarkStart w:id="0" w:name="_GoBack"/>
      <w:r w:rsidRPr="00A35C41">
        <w:rPr>
          <w:rFonts w:ascii="Arial" w:hAnsi="Arial" w:cs="Arial"/>
        </w:rPr>
        <w:t xml:space="preserve">Guillaume </w:t>
      </w:r>
      <w:proofErr w:type="spellStart"/>
      <w:r w:rsidRPr="00A35C41">
        <w:rPr>
          <w:rFonts w:ascii="Arial" w:hAnsi="Arial" w:cs="Arial"/>
        </w:rPr>
        <w:t>Bauchu</w:t>
      </w:r>
      <w:proofErr w:type="spellEnd"/>
      <w:r w:rsidRPr="00A35C41">
        <w:rPr>
          <w:rFonts w:ascii="Arial" w:hAnsi="Arial" w:cs="Arial"/>
        </w:rPr>
        <w:t>, Chief Returning Officer on behalf of Elections AUS</w:t>
      </w:r>
    </w:p>
    <w:bookmarkEnd w:id="0"/>
    <w:p w14:paraId="569106F5" w14:textId="350C2A5E" w:rsidR="00A35C41" w:rsidRPr="00A35C41" w:rsidRDefault="00A35C41" w:rsidP="00E92A4B">
      <w:pPr>
        <w:rPr>
          <w:rFonts w:ascii="Arial" w:hAnsi="Arial" w:cs="Arial"/>
        </w:rPr>
      </w:pPr>
      <w:r w:rsidRPr="00A35C41">
        <w:rPr>
          <w:rFonts w:ascii="Arial" w:hAnsi="Arial" w:cs="Arial"/>
        </w:rPr>
        <w:t>Ava Liu, President</w:t>
      </w:r>
    </w:p>
    <w:p w14:paraId="6C353ADF" w14:textId="51206DEE" w:rsidR="00A35C41" w:rsidRPr="00A35C41" w:rsidRDefault="00A35C41" w:rsidP="00E92A4B">
      <w:pPr>
        <w:rPr>
          <w:rFonts w:ascii="Arial" w:hAnsi="Arial" w:cs="Arial"/>
        </w:rPr>
      </w:pPr>
      <w:r w:rsidRPr="00A35C41">
        <w:rPr>
          <w:rFonts w:ascii="Arial" w:hAnsi="Arial" w:cs="Arial"/>
        </w:rPr>
        <w:t xml:space="preserve">Erin </w:t>
      </w:r>
      <w:proofErr w:type="spellStart"/>
      <w:r w:rsidRPr="00A35C41">
        <w:rPr>
          <w:rFonts w:ascii="Arial" w:hAnsi="Arial" w:cs="Arial"/>
        </w:rPr>
        <w:t>Sobat</w:t>
      </w:r>
      <w:proofErr w:type="spellEnd"/>
      <w:r w:rsidRPr="00A35C41">
        <w:rPr>
          <w:rFonts w:ascii="Arial" w:hAnsi="Arial" w:cs="Arial"/>
        </w:rPr>
        <w:t>, VP Academic</w:t>
      </w:r>
    </w:p>
    <w:p w14:paraId="5DBCF4E7" w14:textId="77777777" w:rsidR="00A35C41" w:rsidRPr="00FB5447" w:rsidRDefault="00A35C41" w:rsidP="00E92A4B">
      <w:pPr>
        <w:rPr>
          <w:rFonts w:ascii="Arial" w:hAnsi="Arial" w:cs="Arial"/>
          <w:b/>
        </w:rPr>
      </w:pPr>
    </w:p>
    <w:p w14:paraId="7E2C72AF" w14:textId="701DE4A2" w:rsidR="00B26D99" w:rsidRPr="00E92A4B" w:rsidRDefault="00B26D99" w:rsidP="00E92A4B"/>
    <w:sectPr w:rsidR="00B26D99" w:rsidRPr="00E92A4B" w:rsidSect="008C6461">
      <w:head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CAD06" w14:textId="77777777" w:rsidR="00870D93" w:rsidRDefault="00870D93" w:rsidP="008C5AC1">
      <w:r>
        <w:separator/>
      </w:r>
    </w:p>
  </w:endnote>
  <w:endnote w:type="continuationSeparator" w:id="0">
    <w:p w14:paraId="52EB0333" w14:textId="77777777" w:rsidR="00870D93" w:rsidRDefault="00870D93" w:rsidP="008C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9386" w14:textId="77777777" w:rsidR="00870D93" w:rsidRDefault="00870D93" w:rsidP="008C5AC1">
      <w:r>
        <w:separator/>
      </w:r>
    </w:p>
  </w:footnote>
  <w:footnote w:type="continuationSeparator" w:id="0">
    <w:p w14:paraId="4A283404" w14:textId="77777777" w:rsidR="00870D93" w:rsidRDefault="00870D93" w:rsidP="008C5A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0B93AF" w14:textId="77777777" w:rsidR="00870D93" w:rsidRDefault="00870D93">
    <w:pPr>
      <w:rPr>
        <w:rFonts w:ascii="Verdana" w:hAnsi="Verdana"/>
        <w:color w:val="000000"/>
        <w:sz w:val="18"/>
        <w:szCs w:val="18"/>
      </w:rPr>
    </w:pPr>
    <w:r>
      <w:rPr>
        <w:rFonts w:ascii="Verdana" w:hAnsi="Verdana"/>
        <w:noProof/>
        <w:color w:val="000000"/>
        <w:sz w:val="18"/>
        <w:szCs w:val="18"/>
        <w:lang w:val="en-US" w:eastAsia="en-US"/>
      </w:rPr>
      <w:pict w14:anchorId="129A0A43">
        <v:shapetype id="_x0000_t202" coordsize="21600,21600" o:spt="202" path="m0,0l0,21600,21600,21600,21600,0xe">
          <v:stroke joinstyle="miter"/>
          <v:path gradientshapeok="t" o:connecttype="rect"/>
        </v:shapetype>
        <v:shape id="_x0000_s2049" type="#_x0000_t202" style="position:absolute;margin-left:99pt;margin-top:9pt;width:3in;height:54pt;z-index:251659264" filled="f" stroked="f">
          <v:textbox style="mso-next-textbox:#_x0000_s2049">
            <w:txbxContent>
              <w:p w14:paraId="2C7B204A" w14:textId="77777777" w:rsidR="00870D93" w:rsidRDefault="00870D93" w:rsidP="00CE455D">
                <w:pPr>
                  <w:rPr>
                    <w:rFonts w:ascii="Arial" w:hAnsi="Arial" w:cs="Arial"/>
                    <w:b/>
                    <w:sz w:val="17"/>
                    <w:szCs w:val="17"/>
                  </w:rPr>
                </w:pPr>
                <w:r w:rsidRPr="00253812">
                  <w:rPr>
                    <w:rFonts w:ascii="Arial" w:hAnsi="Arial" w:cs="Arial"/>
                    <w:b/>
                    <w:sz w:val="17"/>
                    <w:szCs w:val="17"/>
                  </w:rPr>
                  <w:t>Arts Undergraduate Society of McGill University</w:t>
                </w:r>
              </w:p>
              <w:p w14:paraId="0A92735B" w14:textId="77777777" w:rsidR="00870D93" w:rsidRDefault="00870D93" w:rsidP="00CE455D">
                <w:pPr>
                  <w:rPr>
                    <w:rFonts w:ascii="Arial" w:hAnsi="Arial" w:cs="Arial"/>
                    <w:sz w:val="17"/>
                    <w:szCs w:val="17"/>
                  </w:rPr>
                </w:pPr>
                <w:r>
                  <w:rPr>
                    <w:rFonts w:ascii="Arial" w:hAnsi="Arial" w:cs="Arial"/>
                    <w:b/>
                    <w:sz w:val="17"/>
                    <w:szCs w:val="17"/>
                  </w:rPr>
                  <w:t>Elections AUS</w:t>
                </w:r>
              </w:p>
              <w:p w14:paraId="2F600D93" w14:textId="77777777" w:rsidR="00870D93" w:rsidRPr="00253812" w:rsidRDefault="00870D93" w:rsidP="00CE455D">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p>
              <w:p w14:paraId="12F59DFE" w14:textId="77777777" w:rsidR="00870D93" w:rsidRPr="00253812" w:rsidRDefault="00870D93" w:rsidP="00CE455D">
                <w:pPr>
                  <w:rPr>
                    <w:rFonts w:ascii="Arial" w:hAnsi="Arial" w:cs="Arial"/>
                    <w:sz w:val="17"/>
                    <w:szCs w:val="17"/>
                  </w:rPr>
                </w:pPr>
                <w:r w:rsidRPr="00253812">
                  <w:rPr>
                    <w:rFonts w:ascii="Arial" w:hAnsi="Arial" w:cs="Arial"/>
                    <w:sz w:val="17"/>
                    <w:szCs w:val="17"/>
                  </w:rPr>
                  <w:t>Leacock B-12</w:t>
                </w:r>
              </w:p>
              <w:p w14:paraId="73BAC7BA" w14:textId="77777777" w:rsidR="00870D93" w:rsidRPr="00253812" w:rsidRDefault="00870D93" w:rsidP="00CE455D">
                <w:pPr>
                  <w:rPr>
                    <w:rFonts w:ascii="Arial" w:hAnsi="Arial" w:cs="Arial"/>
                    <w:sz w:val="17"/>
                    <w:szCs w:val="17"/>
                  </w:rPr>
                </w:pPr>
                <w:r>
                  <w:rPr>
                    <w:rFonts w:ascii="Arial" w:hAnsi="Arial" w:cs="Arial"/>
                    <w:sz w:val="17"/>
                    <w:szCs w:val="17"/>
                  </w:rPr>
                  <w:t xml:space="preserve">Montreal, Quebec </w:t>
                </w:r>
                <w:r w:rsidRPr="00253812">
                  <w:rPr>
                    <w:rFonts w:ascii="Arial" w:hAnsi="Arial" w:cs="Arial"/>
                    <w:sz w:val="17"/>
                    <w:szCs w:val="17"/>
                  </w:rPr>
                  <w:t>H3A 2T7</w:t>
                </w:r>
              </w:p>
              <w:p w14:paraId="5F8D1C16" w14:textId="77777777" w:rsidR="00870D93" w:rsidRPr="00253812" w:rsidRDefault="00870D93" w:rsidP="00CE455D">
                <w:pPr>
                  <w:rPr>
                    <w:rFonts w:ascii="Arial" w:hAnsi="Arial" w:cs="Arial"/>
                    <w:sz w:val="16"/>
                    <w:szCs w:val="16"/>
                  </w:rPr>
                </w:pPr>
              </w:p>
            </w:txbxContent>
          </v:textbox>
        </v:shape>
      </w:pict>
    </w:r>
    <w:r>
      <w:rPr>
        <w:noProof/>
        <w:lang w:val="es-ES"/>
      </w:rPr>
      <w:pict w14:anchorId="3A886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8.3pt;width:99.75pt;height:49.5pt;z-index:-251654144">
          <v:imagedata r:id="rId1" o:title=""/>
        </v:shape>
      </w:pict>
    </w:r>
  </w:p>
  <w:p w14:paraId="5B2D7ADD" w14:textId="77777777" w:rsidR="00870D93" w:rsidRDefault="00870D93">
    <w:pPr>
      <w:rPr>
        <w:rFonts w:ascii="Verdana" w:hAnsi="Verdana"/>
        <w:color w:val="000000"/>
        <w:sz w:val="18"/>
        <w:szCs w:val="18"/>
      </w:rPr>
    </w:pPr>
    <w:r>
      <w:rPr>
        <w:rFonts w:ascii="Verdana" w:hAnsi="Verdana"/>
        <w:noProof/>
        <w:color w:val="000000"/>
        <w:sz w:val="18"/>
        <w:szCs w:val="18"/>
        <w:lang w:val="en-US" w:eastAsia="en-US"/>
      </w:rPr>
      <w:pict w14:anchorId="1E7453B8">
        <v:shape id="_x0000_s2050" type="#_x0000_t202" style="position:absolute;margin-left:321pt;margin-top:1.05pt;width:180pt;height:58.5pt;z-index:251660288" filled="f" stroked="f">
          <v:textbox style="mso-next-textbox:#_x0000_s2050">
            <w:txbxContent>
              <w:p w14:paraId="6E131DA2" w14:textId="77777777" w:rsidR="00870D93" w:rsidRDefault="00870D93" w:rsidP="00CE455D">
                <w:pPr>
                  <w:jc w:val="right"/>
                  <w:rPr>
                    <w:rFonts w:ascii="Arial" w:hAnsi="Arial" w:cs="Arial"/>
                    <w:sz w:val="17"/>
                    <w:szCs w:val="17"/>
                  </w:rPr>
                </w:pPr>
                <w:r>
                  <w:rPr>
                    <w:rFonts w:ascii="Arial" w:hAnsi="Arial" w:cs="Arial"/>
                    <w:sz w:val="17"/>
                    <w:szCs w:val="17"/>
                  </w:rPr>
                  <w:t>Office: (514) 398-1993</w:t>
                </w:r>
              </w:p>
              <w:p w14:paraId="6E64C39D" w14:textId="77777777" w:rsidR="00870D93" w:rsidRDefault="00870D93" w:rsidP="00CE455D">
                <w:pPr>
                  <w:jc w:val="right"/>
                  <w:rPr>
                    <w:rFonts w:ascii="Arial" w:hAnsi="Arial" w:cs="Arial"/>
                    <w:sz w:val="17"/>
                    <w:szCs w:val="17"/>
                  </w:rPr>
                </w:pPr>
                <w:r>
                  <w:rPr>
                    <w:rFonts w:ascii="Arial" w:hAnsi="Arial" w:cs="Arial"/>
                    <w:sz w:val="17"/>
                    <w:szCs w:val="17"/>
                  </w:rPr>
                  <w:t>Fax: (514) 398-4431</w:t>
                </w:r>
              </w:p>
              <w:p w14:paraId="2AB1504D" w14:textId="77777777" w:rsidR="00870D93" w:rsidRPr="00253812" w:rsidRDefault="00870D93" w:rsidP="00CE455D">
                <w:pPr>
                  <w:jc w:val="right"/>
                  <w:rPr>
                    <w:rFonts w:ascii="Arial" w:hAnsi="Arial" w:cs="Arial"/>
                    <w:sz w:val="17"/>
                    <w:szCs w:val="17"/>
                  </w:rPr>
                </w:pPr>
                <w:r>
                  <w:rPr>
                    <w:rFonts w:ascii="Arial" w:hAnsi="Arial" w:cs="Arial"/>
                    <w:sz w:val="17"/>
                    <w:szCs w:val="17"/>
                  </w:rPr>
                  <w:t>http://www.ausmcgill.com</w:t>
                </w:r>
              </w:p>
            </w:txbxContent>
          </v:textbox>
        </v:shape>
      </w:pict>
    </w:r>
  </w:p>
  <w:p w14:paraId="7ACF4567" w14:textId="77777777" w:rsidR="00870D93" w:rsidRDefault="00870D93">
    <w:pPr>
      <w:rPr>
        <w:rFonts w:ascii="Verdana" w:hAnsi="Verdana"/>
        <w:color w:val="000000"/>
        <w:sz w:val="18"/>
        <w:szCs w:val="18"/>
      </w:rPr>
    </w:pPr>
  </w:p>
  <w:p w14:paraId="7CA66771" w14:textId="77777777" w:rsidR="00870D93" w:rsidRDefault="00870D93">
    <w:pPr>
      <w:rPr>
        <w:rFonts w:ascii="Verdana" w:hAnsi="Verdana"/>
        <w:color w:val="000000"/>
        <w:sz w:val="18"/>
        <w:szCs w:val="18"/>
      </w:rPr>
    </w:pPr>
  </w:p>
  <w:p w14:paraId="16DB50F7" w14:textId="77777777" w:rsidR="00870D93" w:rsidRDefault="00870D93">
    <w:pPr>
      <w:rPr>
        <w:rFonts w:ascii="Verdana" w:hAnsi="Verdana"/>
        <w:color w:val="000000"/>
        <w:sz w:val="18"/>
        <w:szCs w:val="18"/>
      </w:rPr>
    </w:pPr>
  </w:p>
  <w:p w14:paraId="76BDD165" w14:textId="77777777" w:rsidR="00870D93" w:rsidRDefault="00870D93">
    <w:pPr>
      <w:rPr>
        <w:rFonts w:ascii="Verdana" w:hAnsi="Verdana"/>
        <w:color w:val="000000"/>
        <w:sz w:val="18"/>
        <w:szCs w:val="18"/>
      </w:rPr>
    </w:pPr>
  </w:p>
  <w:p w14:paraId="6B16FC56" w14:textId="77777777" w:rsidR="00870D93" w:rsidRDefault="00870D93">
    <w:pPr>
      <w:rPr>
        <w:rFonts w:ascii="Verdana" w:hAnsi="Verdana"/>
        <w:color w:val="000000"/>
        <w:sz w:val="18"/>
        <w:szCs w:val="18"/>
      </w:rPr>
    </w:pPr>
    <w:r>
      <w:rPr>
        <w:rFonts w:ascii="Verdana" w:hAnsi="Verdana"/>
        <w:noProof/>
        <w:color w:val="000000"/>
        <w:sz w:val="18"/>
        <w:szCs w:val="18"/>
        <w:lang w:val="en-US" w:eastAsia="en-US"/>
      </w:rPr>
      <w:pict w14:anchorId="6FBC7901">
        <v:line id="_x0000_s2051" style="position:absolute;flip:y;z-index:251661312" from="-2.25pt,.35pt" to="498.75pt,.35pt" strokeweight=".5pt"/>
      </w:pict>
    </w:r>
  </w:p>
  <w:p w14:paraId="6BDB57C4" w14:textId="549D85AC" w:rsidR="00870D93" w:rsidRPr="0018530D" w:rsidRDefault="00870D93" w:rsidP="00810DA4">
    <w:pPr>
      <w:pStyle w:val="Header"/>
      <w:jc w:val="center"/>
      <w:rPr>
        <w:rFonts w:ascii="Arial" w:hAnsi="Arial" w:cs="Arial"/>
        <w:lang w:val="en-US"/>
      </w:rPr>
    </w:pPr>
    <w:r w:rsidRPr="0018530D">
      <w:rPr>
        <w:rFonts w:ascii="Arial" w:hAnsi="Arial" w:cs="Arial"/>
        <w:b/>
        <w:bCs/>
        <w:color w:val="000000"/>
        <w:lang w:val="en-US"/>
      </w:rPr>
      <w:t xml:space="preserve">Motion to </w:t>
    </w:r>
    <w:r>
      <w:rPr>
        <w:rFonts w:ascii="Arial" w:hAnsi="Arial" w:cs="Arial"/>
        <w:b/>
        <w:bCs/>
        <w:color w:val="000000"/>
        <w:lang w:val="en-US"/>
      </w:rPr>
      <w:t>Amend the Electoral Bylaws</w:t>
    </w:r>
  </w:p>
  <w:p w14:paraId="58C2E307" w14:textId="77777777" w:rsidR="00870D93" w:rsidRPr="00142078" w:rsidRDefault="00870D93" w:rsidP="00CE455D">
    <w:pPr>
      <w:pStyle w:val="Header"/>
      <w:jc w:val="center"/>
      <w:rPr>
        <w:rFonts w:ascii="Franklin Gothic Medium" w:hAnsi="Franklin Gothic Medium"/>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57469"/>
    <w:multiLevelType w:val="multilevel"/>
    <w:tmpl w:val="4816D668"/>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2B2B18"/>
    <w:multiLevelType w:val="multilevel"/>
    <w:tmpl w:val="C7441A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3">
    <w:nsid w:val="0E3C3F69"/>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EE667E"/>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5773790"/>
    <w:multiLevelType w:val="hybridMultilevel"/>
    <w:tmpl w:val="AC3270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DD70D4"/>
    <w:multiLevelType w:val="hybridMultilevel"/>
    <w:tmpl w:val="736EA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720E8C"/>
    <w:multiLevelType w:val="multilevel"/>
    <w:tmpl w:val="960A71B8"/>
    <w:lvl w:ilvl="0">
      <w:start w:val="6"/>
      <w:numFmt w:val="decimal"/>
      <w:lvlText w:val="%1"/>
      <w:lvlJc w:val="left"/>
      <w:pPr>
        <w:ind w:left="360" w:hanging="360"/>
      </w:pPr>
      <w:rPr>
        <w:rFonts w:ascii="Arial" w:eastAsia="Times New Roman" w:hAnsi="Arial" w:cs="Arial" w:hint="default"/>
      </w:rPr>
    </w:lvl>
    <w:lvl w:ilvl="1">
      <w:start w:val="8"/>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800" w:hanging="1800"/>
      </w:pPr>
      <w:rPr>
        <w:rFonts w:ascii="Arial" w:eastAsia="Times New Roman" w:hAnsi="Arial" w:cs="Arial" w:hint="default"/>
      </w:rPr>
    </w:lvl>
  </w:abstractNum>
  <w:abstractNum w:abstractNumId="8">
    <w:nsid w:val="518071EF"/>
    <w:multiLevelType w:val="multilevel"/>
    <w:tmpl w:val="5CE406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nsid w:val="72AB535C"/>
    <w:multiLevelType w:val="hybridMultilevel"/>
    <w:tmpl w:val="3F6C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1E2D24"/>
    <w:multiLevelType w:val="hybridMultilevel"/>
    <w:tmpl w:val="F3CA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990DC2"/>
    <w:multiLevelType w:val="hybridMultilevel"/>
    <w:tmpl w:val="019C0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1"/>
  </w:num>
  <w:num w:numId="6">
    <w:abstractNumId w:val="11"/>
  </w:num>
  <w:num w:numId="7">
    <w:abstractNumId w:val="3"/>
  </w:num>
  <w:num w:numId="8">
    <w:abstractNumId w:val="6"/>
  </w:num>
  <w:num w:numId="9">
    <w:abstractNumId w:val="10"/>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C1"/>
    <w:rsid w:val="00045979"/>
    <w:rsid w:val="000B764B"/>
    <w:rsid w:val="000D2D25"/>
    <w:rsid w:val="00141F9E"/>
    <w:rsid w:val="0018530D"/>
    <w:rsid w:val="00192B6B"/>
    <w:rsid w:val="001B61F7"/>
    <w:rsid w:val="001C0356"/>
    <w:rsid w:val="001E7E6E"/>
    <w:rsid w:val="00236A19"/>
    <w:rsid w:val="0027320F"/>
    <w:rsid w:val="002D03DC"/>
    <w:rsid w:val="003413E3"/>
    <w:rsid w:val="003D421C"/>
    <w:rsid w:val="003E4960"/>
    <w:rsid w:val="003F7A46"/>
    <w:rsid w:val="004433E7"/>
    <w:rsid w:val="00462FC5"/>
    <w:rsid w:val="0047543E"/>
    <w:rsid w:val="00480602"/>
    <w:rsid w:val="004B039C"/>
    <w:rsid w:val="004B457C"/>
    <w:rsid w:val="004E354A"/>
    <w:rsid w:val="00515973"/>
    <w:rsid w:val="00515CCA"/>
    <w:rsid w:val="0058593F"/>
    <w:rsid w:val="00623D47"/>
    <w:rsid w:val="00644F15"/>
    <w:rsid w:val="00683903"/>
    <w:rsid w:val="006D13BC"/>
    <w:rsid w:val="00773C03"/>
    <w:rsid w:val="007B1B9F"/>
    <w:rsid w:val="00810DA4"/>
    <w:rsid w:val="00820581"/>
    <w:rsid w:val="008333A1"/>
    <w:rsid w:val="00870D93"/>
    <w:rsid w:val="00881A18"/>
    <w:rsid w:val="00881CC1"/>
    <w:rsid w:val="008C5AC1"/>
    <w:rsid w:val="008C6461"/>
    <w:rsid w:val="00930717"/>
    <w:rsid w:val="009646A1"/>
    <w:rsid w:val="00965F58"/>
    <w:rsid w:val="009B7298"/>
    <w:rsid w:val="009E5BD0"/>
    <w:rsid w:val="00A35C41"/>
    <w:rsid w:val="00A36084"/>
    <w:rsid w:val="00A85D7E"/>
    <w:rsid w:val="00A96119"/>
    <w:rsid w:val="00AA3EB8"/>
    <w:rsid w:val="00AD45EB"/>
    <w:rsid w:val="00AE117B"/>
    <w:rsid w:val="00B26D99"/>
    <w:rsid w:val="00B2785D"/>
    <w:rsid w:val="00B42028"/>
    <w:rsid w:val="00B841F3"/>
    <w:rsid w:val="00BA692B"/>
    <w:rsid w:val="00BB1029"/>
    <w:rsid w:val="00BC0853"/>
    <w:rsid w:val="00BF0103"/>
    <w:rsid w:val="00BF6F53"/>
    <w:rsid w:val="00C22CDF"/>
    <w:rsid w:val="00C555C2"/>
    <w:rsid w:val="00C748CF"/>
    <w:rsid w:val="00C77B15"/>
    <w:rsid w:val="00CB5A2D"/>
    <w:rsid w:val="00CE455D"/>
    <w:rsid w:val="00D12AB8"/>
    <w:rsid w:val="00D24C8D"/>
    <w:rsid w:val="00DB5A89"/>
    <w:rsid w:val="00E25003"/>
    <w:rsid w:val="00E33AD5"/>
    <w:rsid w:val="00E54BBF"/>
    <w:rsid w:val="00E616D9"/>
    <w:rsid w:val="00E66FFA"/>
    <w:rsid w:val="00E73DC5"/>
    <w:rsid w:val="00E92A4B"/>
    <w:rsid w:val="00EB6DE8"/>
    <w:rsid w:val="00EF3854"/>
    <w:rsid w:val="00F47FD7"/>
    <w:rsid w:val="00F56FD5"/>
    <w:rsid w:val="00F61C05"/>
    <w:rsid w:val="00F9564A"/>
    <w:rsid w:val="00FB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289C9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C1"/>
    <w:rPr>
      <w:rFonts w:ascii="Times New Roman" w:eastAsia="Times New Roman" w:hAnsi="Times New Roman" w:cs="Times New Roman"/>
      <w:lang w:val="en-CA" w:eastAsia="es-ES"/>
    </w:rPr>
  </w:style>
  <w:style w:type="paragraph" w:styleId="Heading2">
    <w:name w:val="heading 2"/>
    <w:basedOn w:val="Normal"/>
    <w:next w:val="Normal"/>
    <w:link w:val="Heading2Char"/>
    <w:qFormat/>
    <w:rsid w:val="008C5AC1"/>
    <w:pPr>
      <w:keepNext/>
      <w:outlineLvl w:val="1"/>
    </w:pPr>
    <w:rPr>
      <w:b/>
      <w:bCs/>
      <w:lang w:val="en-US" w:eastAsia="en-US"/>
    </w:rPr>
  </w:style>
  <w:style w:type="paragraph" w:styleId="Heading3">
    <w:name w:val="heading 3"/>
    <w:basedOn w:val="Normal"/>
    <w:next w:val="Normal"/>
    <w:link w:val="Heading3Char"/>
    <w:qFormat/>
    <w:rsid w:val="008C5AC1"/>
    <w:pPr>
      <w:keepNext/>
      <w:jc w:val="center"/>
      <w:outlineLvl w:val="2"/>
    </w:pPr>
    <w:rPr>
      <w:u w:val="single"/>
      <w:lang w:val="en-GB"/>
    </w:rPr>
  </w:style>
  <w:style w:type="paragraph" w:styleId="Heading4">
    <w:name w:val="heading 4"/>
    <w:basedOn w:val="Normal"/>
    <w:next w:val="Normal"/>
    <w:link w:val="Heading4Char"/>
    <w:qFormat/>
    <w:rsid w:val="008C5AC1"/>
    <w:pPr>
      <w:keepNext/>
      <w:jc w:val="center"/>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5AC1"/>
    <w:rPr>
      <w:rFonts w:ascii="Times New Roman" w:eastAsia="Times New Roman" w:hAnsi="Times New Roman" w:cs="Times New Roman"/>
      <w:b/>
      <w:bCs/>
    </w:rPr>
  </w:style>
  <w:style w:type="character" w:customStyle="1" w:styleId="Heading3Char">
    <w:name w:val="Heading 3 Char"/>
    <w:basedOn w:val="DefaultParagraphFont"/>
    <w:link w:val="Heading3"/>
    <w:rsid w:val="008C5AC1"/>
    <w:rPr>
      <w:rFonts w:ascii="Times New Roman" w:eastAsia="Times New Roman" w:hAnsi="Times New Roman" w:cs="Times New Roman"/>
      <w:u w:val="single"/>
      <w:lang w:val="en-GB" w:eastAsia="es-ES"/>
    </w:rPr>
  </w:style>
  <w:style w:type="character" w:customStyle="1" w:styleId="Heading4Char">
    <w:name w:val="Heading 4 Char"/>
    <w:basedOn w:val="DefaultParagraphFont"/>
    <w:link w:val="Heading4"/>
    <w:rsid w:val="008C5AC1"/>
    <w:rPr>
      <w:rFonts w:ascii="Times New Roman" w:eastAsia="Times New Roman" w:hAnsi="Times New Roman" w:cs="Times New Roman"/>
      <w:b/>
      <w:bCs/>
    </w:rPr>
  </w:style>
  <w:style w:type="paragraph" w:styleId="Header">
    <w:name w:val="header"/>
    <w:basedOn w:val="Normal"/>
    <w:link w:val="HeaderChar"/>
    <w:rsid w:val="008C5AC1"/>
    <w:pPr>
      <w:tabs>
        <w:tab w:val="center" w:pos="4320"/>
        <w:tab w:val="right" w:pos="8640"/>
      </w:tabs>
    </w:pPr>
  </w:style>
  <w:style w:type="character" w:customStyle="1" w:styleId="HeaderChar">
    <w:name w:val="Header Char"/>
    <w:basedOn w:val="DefaultParagraphFont"/>
    <w:link w:val="Header"/>
    <w:rsid w:val="008C5AC1"/>
    <w:rPr>
      <w:rFonts w:ascii="Times New Roman" w:eastAsia="Times New Roman" w:hAnsi="Times New Roman" w:cs="Times New Roman"/>
      <w:lang w:val="es-ES" w:eastAsia="es-ES"/>
    </w:rPr>
  </w:style>
  <w:style w:type="character" w:styleId="Hyperlink">
    <w:name w:val="Hyperlink"/>
    <w:rsid w:val="008C5AC1"/>
    <w:rPr>
      <w:color w:val="0000FF"/>
      <w:u w:val="single"/>
    </w:rPr>
  </w:style>
  <w:style w:type="paragraph" w:styleId="Title">
    <w:name w:val="Title"/>
    <w:basedOn w:val="Normal"/>
    <w:link w:val="TitleChar"/>
    <w:qFormat/>
    <w:rsid w:val="008C5AC1"/>
    <w:pPr>
      <w:jc w:val="center"/>
    </w:pPr>
    <w:rPr>
      <w:b/>
      <w:bCs/>
      <w:lang w:val="en-US" w:eastAsia="en-US"/>
    </w:rPr>
  </w:style>
  <w:style w:type="character" w:customStyle="1" w:styleId="TitleChar">
    <w:name w:val="Title Char"/>
    <w:basedOn w:val="DefaultParagraphFont"/>
    <w:link w:val="Title"/>
    <w:rsid w:val="008C5AC1"/>
    <w:rPr>
      <w:rFonts w:ascii="Times New Roman" w:eastAsia="Times New Roman" w:hAnsi="Times New Roman" w:cs="Times New Roman"/>
      <w:b/>
      <w:bCs/>
    </w:rPr>
  </w:style>
  <w:style w:type="paragraph" w:styleId="BodyText">
    <w:name w:val="Body Text"/>
    <w:basedOn w:val="Normal"/>
    <w:link w:val="BodyTextChar"/>
    <w:rsid w:val="008C5AC1"/>
    <w:pPr>
      <w:jc w:val="both"/>
    </w:pPr>
    <w:rPr>
      <w:lang w:val="en-GB"/>
    </w:rPr>
  </w:style>
  <w:style w:type="character" w:customStyle="1" w:styleId="BodyTextChar">
    <w:name w:val="Body Text Char"/>
    <w:basedOn w:val="DefaultParagraphFont"/>
    <w:link w:val="BodyText"/>
    <w:rsid w:val="008C5AC1"/>
    <w:rPr>
      <w:rFonts w:ascii="Times New Roman" w:eastAsia="Times New Roman" w:hAnsi="Times New Roman" w:cs="Times New Roman"/>
      <w:lang w:val="en-GB" w:eastAsia="es-ES"/>
    </w:rPr>
  </w:style>
  <w:style w:type="paragraph" w:styleId="Footer">
    <w:name w:val="footer"/>
    <w:basedOn w:val="Normal"/>
    <w:link w:val="FooterChar"/>
    <w:uiPriority w:val="99"/>
    <w:unhideWhenUsed/>
    <w:rsid w:val="008C5AC1"/>
    <w:pPr>
      <w:tabs>
        <w:tab w:val="center" w:pos="4320"/>
        <w:tab w:val="right" w:pos="8640"/>
      </w:tabs>
    </w:pPr>
  </w:style>
  <w:style w:type="character" w:customStyle="1" w:styleId="FooterChar">
    <w:name w:val="Footer Char"/>
    <w:basedOn w:val="DefaultParagraphFont"/>
    <w:link w:val="Footer"/>
    <w:uiPriority w:val="99"/>
    <w:rsid w:val="008C5AC1"/>
    <w:rPr>
      <w:rFonts w:ascii="Times New Roman" w:eastAsia="Times New Roman" w:hAnsi="Times New Roman" w:cs="Times New Roman"/>
      <w:lang w:val="es-ES" w:eastAsia="es-ES"/>
    </w:rPr>
  </w:style>
  <w:style w:type="paragraph" w:styleId="ListParagraph">
    <w:name w:val="List Paragraph"/>
    <w:basedOn w:val="Normal"/>
    <w:uiPriority w:val="34"/>
    <w:qFormat/>
    <w:rsid w:val="00F56FD5"/>
    <w:pPr>
      <w:ind w:left="720"/>
      <w:contextualSpacing/>
    </w:pPr>
  </w:style>
  <w:style w:type="character" w:styleId="FollowedHyperlink">
    <w:name w:val="FollowedHyperlink"/>
    <w:basedOn w:val="DefaultParagraphFont"/>
    <w:uiPriority w:val="99"/>
    <w:semiHidden/>
    <w:unhideWhenUsed/>
    <w:rsid w:val="002D03DC"/>
    <w:rPr>
      <w:color w:val="800080" w:themeColor="followedHyperlink"/>
      <w:u w:val="single"/>
    </w:rPr>
  </w:style>
  <w:style w:type="table" w:styleId="LightGrid-Accent2">
    <w:name w:val="Light Grid Accent 2"/>
    <w:basedOn w:val="TableNormal"/>
    <w:uiPriority w:val="62"/>
    <w:rsid w:val="00515CC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BalloonText">
    <w:name w:val="Balloon Text"/>
    <w:basedOn w:val="Normal"/>
    <w:link w:val="BalloonTextChar"/>
    <w:uiPriority w:val="99"/>
    <w:semiHidden/>
    <w:unhideWhenUsed/>
    <w:rsid w:val="00810DA4"/>
    <w:rPr>
      <w:rFonts w:ascii="Tahoma" w:hAnsi="Tahoma" w:cs="Tahoma"/>
      <w:sz w:val="16"/>
      <w:szCs w:val="16"/>
    </w:rPr>
  </w:style>
  <w:style w:type="character" w:customStyle="1" w:styleId="BalloonTextChar">
    <w:name w:val="Balloon Text Char"/>
    <w:basedOn w:val="DefaultParagraphFont"/>
    <w:link w:val="BalloonText"/>
    <w:uiPriority w:val="99"/>
    <w:semiHidden/>
    <w:rsid w:val="00810DA4"/>
    <w:rPr>
      <w:rFonts w:ascii="Tahoma" w:eastAsia="Times New Roman" w:hAnsi="Tahoma" w:cs="Tahoma"/>
      <w:sz w:val="16"/>
      <w:szCs w:val="16"/>
      <w:lang w:val="en-CA" w:eastAsia="es-ES"/>
    </w:rPr>
  </w:style>
  <w:style w:type="paragraph" w:customStyle="1" w:styleId="Default">
    <w:name w:val="Default"/>
    <w:rsid w:val="00BF6F53"/>
    <w:pPr>
      <w:autoSpaceDE w:val="0"/>
      <w:autoSpaceDN w:val="0"/>
      <w:adjustRightInd w:val="0"/>
    </w:pPr>
    <w:rPr>
      <w:rFonts w:ascii="Calibri" w:hAnsi="Calibri" w:cs="Calibri"/>
      <w:color w:val="000000"/>
      <w:lang w:val="en-CA"/>
    </w:rPr>
  </w:style>
  <w:style w:type="paragraph" w:styleId="NormalWeb">
    <w:name w:val="Normal (Web)"/>
    <w:basedOn w:val="Normal"/>
    <w:uiPriority w:val="99"/>
    <w:unhideWhenUsed/>
    <w:rsid w:val="00965F58"/>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992">
      <w:bodyDiv w:val="1"/>
      <w:marLeft w:val="0"/>
      <w:marRight w:val="0"/>
      <w:marTop w:val="0"/>
      <w:marBottom w:val="0"/>
      <w:divBdr>
        <w:top w:val="none" w:sz="0" w:space="0" w:color="auto"/>
        <w:left w:val="none" w:sz="0" w:space="0" w:color="auto"/>
        <w:bottom w:val="none" w:sz="0" w:space="0" w:color="auto"/>
        <w:right w:val="none" w:sz="0" w:space="0" w:color="auto"/>
      </w:divBdr>
    </w:div>
    <w:div w:id="70280308">
      <w:bodyDiv w:val="1"/>
      <w:marLeft w:val="0"/>
      <w:marRight w:val="0"/>
      <w:marTop w:val="0"/>
      <w:marBottom w:val="0"/>
      <w:divBdr>
        <w:top w:val="none" w:sz="0" w:space="0" w:color="auto"/>
        <w:left w:val="none" w:sz="0" w:space="0" w:color="auto"/>
        <w:bottom w:val="none" w:sz="0" w:space="0" w:color="auto"/>
        <w:right w:val="none" w:sz="0" w:space="0" w:color="auto"/>
      </w:divBdr>
      <w:divsChild>
        <w:div w:id="1773545051">
          <w:marLeft w:val="0"/>
          <w:marRight w:val="0"/>
          <w:marTop w:val="0"/>
          <w:marBottom w:val="0"/>
          <w:divBdr>
            <w:top w:val="none" w:sz="0" w:space="0" w:color="auto"/>
            <w:left w:val="none" w:sz="0" w:space="0" w:color="auto"/>
            <w:bottom w:val="none" w:sz="0" w:space="0" w:color="auto"/>
            <w:right w:val="none" w:sz="0" w:space="0" w:color="auto"/>
          </w:divBdr>
          <w:divsChild>
            <w:div w:id="946471168">
              <w:marLeft w:val="0"/>
              <w:marRight w:val="0"/>
              <w:marTop w:val="0"/>
              <w:marBottom w:val="0"/>
              <w:divBdr>
                <w:top w:val="none" w:sz="0" w:space="0" w:color="auto"/>
                <w:left w:val="none" w:sz="0" w:space="0" w:color="auto"/>
                <w:bottom w:val="none" w:sz="0" w:space="0" w:color="auto"/>
                <w:right w:val="none" w:sz="0" w:space="0" w:color="auto"/>
              </w:divBdr>
              <w:divsChild>
                <w:div w:id="739448038">
                  <w:marLeft w:val="0"/>
                  <w:marRight w:val="0"/>
                  <w:marTop w:val="0"/>
                  <w:marBottom w:val="0"/>
                  <w:divBdr>
                    <w:top w:val="none" w:sz="0" w:space="0" w:color="auto"/>
                    <w:left w:val="none" w:sz="0" w:space="0" w:color="auto"/>
                    <w:bottom w:val="none" w:sz="0" w:space="0" w:color="auto"/>
                    <w:right w:val="none" w:sz="0" w:space="0" w:color="auto"/>
                  </w:divBdr>
                  <w:divsChild>
                    <w:div w:id="14857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58653">
      <w:bodyDiv w:val="1"/>
      <w:marLeft w:val="0"/>
      <w:marRight w:val="0"/>
      <w:marTop w:val="0"/>
      <w:marBottom w:val="0"/>
      <w:divBdr>
        <w:top w:val="none" w:sz="0" w:space="0" w:color="auto"/>
        <w:left w:val="none" w:sz="0" w:space="0" w:color="auto"/>
        <w:bottom w:val="none" w:sz="0" w:space="0" w:color="auto"/>
        <w:right w:val="none" w:sz="0" w:space="0" w:color="auto"/>
      </w:divBdr>
      <w:divsChild>
        <w:div w:id="2133092143">
          <w:marLeft w:val="0"/>
          <w:marRight w:val="0"/>
          <w:marTop w:val="0"/>
          <w:marBottom w:val="0"/>
          <w:divBdr>
            <w:top w:val="none" w:sz="0" w:space="0" w:color="auto"/>
            <w:left w:val="none" w:sz="0" w:space="0" w:color="auto"/>
            <w:bottom w:val="none" w:sz="0" w:space="0" w:color="auto"/>
            <w:right w:val="none" w:sz="0" w:space="0" w:color="auto"/>
          </w:divBdr>
        </w:div>
        <w:div w:id="541289569">
          <w:marLeft w:val="0"/>
          <w:marRight w:val="0"/>
          <w:marTop w:val="0"/>
          <w:marBottom w:val="0"/>
          <w:divBdr>
            <w:top w:val="none" w:sz="0" w:space="0" w:color="auto"/>
            <w:left w:val="none" w:sz="0" w:space="0" w:color="auto"/>
            <w:bottom w:val="none" w:sz="0" w:space="0" w:color="auto"/>
            <w:right w:val="none" w:sz="0" w:space="0" w:color="auto"/>
          </w:divBdr>
        </w:div>
        <w:div w:id="1697077344">
          <w:marLeft w:val="0"/>
          <w:marRight w:val="0"/>
          <w:marTop w:val="0"/>
          <w:marBottom w:val="0"/>
          <w:divBdr>
            <w:top w:val="none" w:sz="0" w:space="0" w:color="auto"/>
            <w:left w:val="none" w:sz="0" w:space="0" w:color="auto"/>
            <w:bottom w:val="none" w:sz="0" w:space="0" w:color="auto"/>
            <w:right w:val="none" w:sz="0" w:space="0" w:color="auto"/>
          </w:divBdr>
        </w:div>
        <w:div w:id="250820609">
          <w:marLeft w:val="0"/>
          <w:marRight w:val="0"/>
          <w:marTop w:val="0"/>
          <w:marBottom w:val="0"/>
          <w:divBdr>
            <w:top w:val="none" w:sz="0" w:space="0" w:color="auto"/>
            <w:left w:val="none" w:sz="0" w:space="0" w:color="auto"/>
            <w:bottom w:val="none" w:sz="0" w:space="0" w:color="auto"/>
            <w:right w:val="none" w:sz="0" w:space="0" w:color="auto"/>
          </w:divBdr>
        </w:div>
      </w:divsChild>
    </w:div>
    <w:div w:id="468936280">
      <w:bodyDiv w:val="1"/>
      <w:marLeft w:val="0"/>
      <w:marRight w:val="0"/>
      <w:marTop w:val="0"/>
      <w:marBottom w:val="0"/>
      <w:divBdr>
        <w:top w:val="none" w:sz="0" w:space="0" w:color="auto"/>
        <w:left w:val="none" w:sz="0" w:space="0" w:color="auto"/>
        <w:bottom w:val="none" w:sz="0" w:space="0" w:color="auto"/>
        <w:right w:val="none" w:sz="0" w:space="0" w:color="auto"/>
      </w:divBdr>
      <w:divsChild>
        <w:div w:id="719327211">
          <w:marLeft w:val="0"/>
          <w:marRight w:val="0"/>
          <w:marTop w:val="0"/>
          <w:marBottom w:val="0"/>
          <w:divBdr>
            <w:top w:val="none" w:sz="0" w:space="0" w:color="auto"/>
            <w:left w:val="none" w:sz="0" w:space="0" w:color="auto"/>
            <w:bottom w:val="none" w:sz="0" w:space="0" w:color="auto"/>
            <w:right w:val="none" w:sz="0" w:space="0" w:color="auto"/>
          </w:divBdr>
        </w:div>
        <w:div w:id="1140001816">
          <w:marLeft w:val="0"/>
          <w:marRight w:val="0"/>
          <w:marTop w:val="0"/>
          <w:marBottom w:val="0"/>
          <w:divBdr>
            <w:top w:val="none" w:sz="0" w:space="0" w:color="auto"/>
            <w:left w:val="none" w:sz="0" w:space="0" w:color="auto"/>
            <w:bottom w:val="none" w:sz="0" w:space="0" w:color="auto"/>
            <w:right w:val="none" w:sz="0" w:space="0" w:color="auto"/>
          </w:divBdr>
        </w:div>
        <w:div w:id="289677820">
          <w:marLeft w:val="0"/>
          <w:marRight w:val="0"/>
          <w:marTop w:val="0"/>
          <w:marBottom w:val="0"/>
          <w:divBdr>
            <w:top w:val="none" w:sz="0" w:space="0" w:color="auto"/>
            <w:left w:val="none" w:sz="0" w:space="0" w:color="auto"/>
            <w:bottom w:val="none" w:sz="0" w:space="0" w:color="auto"/>
            <w:right w:val="none" w:sz="0" w:space="0" w:color="auto"/>
          </w:divBdr>
        </w:div>
        <w:div w:id="1103451733">
          <w:marLeft w:val="0"/>
          <w:marRight w:val="0"/>
          <w:marTop w:val="0"/>
          <w:marBottom w:val="0"/>
          <w:divBdr>
            <w:top w:val="none" w:sz="0" w:space="0" w:color="auto"/>
            <w:left w:val="none" w:sz="0" w:space="0" w:color="auto"/>
            <w:bottom w:val="none" w:sz="0" w:space="0" w:color="auto"/>
            <w:right w:val="none" w:sz="0" w:space="0" w:color="auto"/>
          </w:divBdr>
        </w:div>
      </w:divsChild>
    </w:div>
    <w:div w:id="494885627">
      <w:bodyDiv w:val="1"/>
      <w:marLeft w:val="0"/>
      <w:marRight w:val="0"/>
      <w:marTop w:val="0"/>
      <w:marBottom w:val="0"/>
      <w:divBdr>
        <w:top w:val="none" w:sz="0" w:space="0" w:color="auto"/>
        <w:left w:val="none" w:sz="0" w:space="0" w:color="auto"/>
        <w:bottom w:val="none" w:sz="0" w:space="0" w:color="auto"/>
        <w:right w:val="none" w:sz="0" w:space="0" w:color="auto"/>
      </w:divBdr>
    </w:div>
    <w:div w:id="572087265">
      <w:bodyDiv w:val="1"/>
      <w:marLeft w:val="0"/>
      <w:marRight w:val="0"/>
      <w:marTop w:val="0"/>
      <w:marBottom w:val="0"/>
      <w:divBdr>
        <w:top w:val="none" w:sz="0" w:space="0" w:color="auto"/>
        <w:left w:val="none" w:sz="0" w:space="0" w:color="auto"/>
        <w:bottom w:val="none" w:sz="0" w:space="0" w:color="auto"/>
        <w:right w:val="none" w:sz="0" w:space="0" w:color="auto"/>
      </w:divBdr>
    </w:div>
    <w:div w:id="586888707">
      <w:bodyDiv w:val="1"/>
      <w:marLeft w:val="0"/>
      <w:marRight w:val="0"/>
      <w:marTop w:val="0"/>
      <w:marBottom w:val="0"/>
      <w:divBdr>
        <w:top w:val="none" w:sz="0" w:space="0" w:color="auto"/>
        <w:left w:val="none" w:sz="0" w:space="0" w:color="auto"/>
        <w:bottom w:val="none" w:sz="0" w:space="0" w:color="auto"/>
        <w:right w:val="none" w:sz="0" w:space="0" w:color="auto"/>
      </w:divBdr>
    </w:div>
    <w:div w:id="648292768">
      <w:bodyDiv w:val="1"/>
      <w:marLeft w:val="0"/>
      <w:marRight w:val="0"/>
      <w:marTop w:val="0"/>
      <w:marBottom w:val="0"/>
      <w:divBdr>
        <w:top w:val="none" w:sz="0" w:space="0" w:color="auto"/>
        <w:left w:val="none" w:sz="0" w:space="0" w:color="auto"/>
        <w:bottom w:val="none" w:sz="0" w:space="0" w:color="auto"/>
        <w:right w:val="none" w:sz="0" w:space="0" w:color="auto"/>
      </w:divBdr>
    </w:div>
    <w:div w:id="906309044">
      <w:bodyDiv w:val="1"/>
      <w:marLeft w:val="0"/>
      <w:marRight w:val="0"/>
      <w:marTop w:val="0"/>
      <w:marBottom w:val="0"/>
      <w:divBdr>
        <w:top w:val="none" w:sz="0" w:space="0" w:color="auto"/>
        <w:left w:val="none" w:sz="0" w:space="0" w:color="auto"/>
        <w:bottom w:val="none" w:sz="0" w:space="0" w:color="auto"/>
        <w:right w:val="none" w:sz="0" w:space="0" w:color="auto"/>
      </w:divBdr>
      <w:divsChild>
        <w:div w:id="1652832874">
          <w:marLeft w:val="0"/>
          <w:marRight w:val="0"/>
          <w:marTop w:val="0"/>
          <w:marBottom w:val="0"/>
          <w:divBdr>
            <w:top w:val="none" w:sz="0" w:space="0" w:color="auto"/>
            <w:left w:val="none" w:sz="0" w:space="0" w:color="auto"/>
            <w:bottom w:val="none" w:sz="0" w:space="0" w:color="auto"/>
            <w:right w:val="none" w:sz="0" w:space="0" w:color="auto"/>
          </w:divBdr>
        </w:div>
        <w:div w:id="517889960">
          <w:marLeft w:val="0"/>
          <w:marRight w:val="0"/>
          <w:marTop w:val="0"/>
          <w:marBottom w:val="0"/>
          <w:divBdr>
            <w:top w:val="none" w:sz="0" w:space="0" w:color="auto"/>
            <w:left w:val="none" w:sz="0" w:space="0" w:color="auto"/>
            <w:bottom w:val="none" w:sz="0" w:space="0" w:color="auto"/>
            <w:right w:val="none" w:sz="0" w:space="0" w:color="auto"/>
          </w:divBdr>
        </w:div>
        <w:div w:id="1593856497">
          <w:marLeft w:val="0"/>
          <w:marRight w:val="0"/>
          <w:marTop w:val="0"/>
          <w:marBottom w:val="0"/>
          <w:divBdr>
            <w:top w:val="none" w:sz="0" w:space="0" w:color="auto"/>
            <w:left w:val="none" w:sz="0" w:space="0" w:color="auto"/>
            <w:bottom w:val="none" w:sz="0" w:space="0" w:color="auto"/>
            <w:right w:val="none" w:sz="0" w:space="0" w:color="auto"/>
          </w:divBdr>
        </w:div>
      </w:divsChild>
    </w:div>
    <w:div w:id="952521097">
      <w:bodyDiv w:val="1"/>
      <w:marLeft w:val="0"/>
      <w:marRight w:val="0"/>
      <w:marTop w:val="0"/>
      <w:marBottom w:val="0"/>
      <w:divBdr>
        <w:top w:val="none" w:sz="0" w:space="0" w:color="auto"/>
        <w:left w:val="none" w:sz="0" w:space="0" w:color="auto"/>
        <w:bottom w:val="none" w:sz="0" w:space="0" w:color="auto"/>
        <w:right w:val="none" w:sz="0" w:space="0" w:color="auto"/>
      </w:divBdr>
      <w:divsChild>
        <w:div w:id="938753388">
          <w:marLeft w:val="0"/>
          <w:marRight w:val="0"/>
          <w:marTop w:val="0"/>
          <w:marBottom w:val="0"/>
          <w:divBdr>
            <w:top w:val="none" w:sz="0" w:space="0" w:color="auto"/>
            <w:left w:val="none" w:sz="0" w:space="0" w:color="auto"/>
            <w:bottom w:val="none" w:sz="0" w:space="0" w:color="auto"/>
            <w:right w:val="none" w:sz="0" w:space="0" w:color="auto"/>
          </w:divBdr>
        </w:div>
        <w:div w:id="1912496814">
          <w:marLeft w:val="0"/>
          <w:marRight w:val="0"/>
          <w:marTop w:val="0"/>
          <w:marBottom w:val="0"/>
          <w:divBdr>
            <w:top w:val="none" w:sz="0" w:space="0" w:color="auto"/>
            <w:left w:val="none" w:sz="0" w:space="0" w:color="auto"/>
            <w:bottom w:val="none" w:sz="0" w:space="0" w:color="auto"/>
            <w:right w:val="none" w:sz="0" w:space="0" w:color="auto"/>
          </w:divBdr>
        </w:div>
        <w:div w:id="1622032390">
          <w:marLeft w:val="0"/>
          <w:marRight w:val="0"/>
          <w:marTop w:val="0"/>
          <w:marBottom w:val="0"/>
          <w:divBdr>
            <w:top w:val="none" w:sz="0" w:space="0" w:color="auto"/>
            <w:left w:val="none" w:sz="0" w:space="0" w:color="auto"/>
            <w:bottom w:val="none" w:sz="0" w:space="0" w:color="auto"/>
            <w:right w:val="none" w:sz="0" w:space="0" w:color="auto"/>
          </w:divBdr>
        </w:div>
        <w:div w:id="1369335596">
          <w:marLeft w:val="0"/>
          <w:marRight w:val="0"/>
          <w:marTop w:val="0"/>
          <w:marBottom w:val="0"/>
          <w:divBdr>
            <w:top w:val="none" w:sz="0" w:space="0" w:color="auto"/>
            <w:left w:val="none" w:sz="0" w:space="0" w:color="auto"/>
            <w:bottom w:val="none" w:sz="0" w:space="0" w:color="auto"/>
            <w:right w:val="none" w:sz="0" w:space="0" w:color="auto"/>
          </w:divBdr>
        </w:div>
        <w:div w:id="391580898">
          <w:marLeft w:val="0"/>
          <w:marRight w:val="0"/>
          <w:marTop w:val="0"/>
          <w:marBottom w:val="0"/>
          <w:divBdr>
            <w:top w:val="none" w:sz="0" w:space="0" w:color="auto"/>
            <w:left w:val="none" w:sz="0" w:space="0" w:color="auto"/>
            <w:bottom w:val="none" w:sz="0" w:space="0" w:color="auto"/>
            <w:right w:val="none" w:sz="0" w:space="0" w:color="auto"/>
          </w:divBdr>
        </w:div>
        <w:div w:id="864682313">
          <w:marLeft w:val="0"/>
          <w:marRight w:val="0"/>
          <w:marTop w:val="0"/>
          <w:marBottom w:val="0"/>
          <w:divBdr>
            <w:top w:val="none" w:sz="0" w:space="0" w:color="auto"/>
            <w:left w:val="none" w:sz="0" w:space="0" w:color="auto"/>
            <w:bottom w:val="none" w:sz="0" w:space="0" w:color="auto"/>
            <w:right w:val="none" w:sz="0" w:space="0" w:color="auto"/>
          </w:divBdr>
        </w:div>
        <w:div w:id="1170952940">
          <w:marLeft w:val="0"/>
          <w:marRight w:val="0"/>
          <w:marTop w:val="0"/>
          <w:marBottom w:val="0"/>
          <w:divBdr>
            <w:top w:val="none" w:sz="0" w:space="0" w:color="auto"/>
            <w:left w:val="none" w:sz="0" w:space="0" w:color="auto"/>
            <w:bottom w:val="none" w:sz="0" w:space="0" w:color="auto"/>
            <w:right w:val="none" w:sz="0" w:space="0" w:color="auto"/>
          </w:divBdr>
        </w:div>
      </w:divsChild>
    </w:div>
    <w:div w:id="1041133768">
      <w:bodyDiv w:val="1"/>
      <w:marLeft w:val="0"/>
      <w:marRight w:val="0"/>
      <w:marTop w:val="0"/>
      <w:marBottom w:val="0"/>
      <w:divBdr>
        <w:top w:val="none" w:sz="0" w:space="0" w:color="auto"/>
        <w:left w:val="none" w:sz="0" w:space="0" w:color="auto"/>
        <w:bottom w:val="none" w:sz="0" w:space="0" w:color="auto"/>
        <w:right w:val="none" w:sz="0" w:space="0" w:color="auto"/>
      </w:divBdr>
    </w:div>
    <w:div w:id="1166626240">
      <w:bodyDiv w:val="1"/>
      <w:marLeft w:val="0"/>
      <w:marRight w:val="0"/>
      <w:marTop w:val="0"/>
      <w:marBottom w:val="0"/>
      <w:divBdr>
        <w:top w:val="none" w:sz="0" w:space="0" w:color="auto"/>
        <w:left w:val="none" w:sz="0" w:space="0" w:color="auto"/>
        <w:bottom w:val="none" w:sz="0" w:space="0" w:color="auto"/>
        <w:right w:val="none" w:sz="0" w:space="0" w:color="auto"/>
      </w:divBdr>
      <w:divsChild>
        <w:div w:id="45762434">
          <w:marLeft w:val="0"/>
          <w:marRight w:val="0"/>
          <w:marTop w:val="0"/>
          <w:marBottom w:val="0"/>
          <w:divBdr>
            <w:top w:val="none" w:sz="0" w:space="0" w:color="auto"/>
            <w:left w:val="none" w:sz="0" w:space="0" w:color="auto"/>
            <w:bottom w:val="none" w:sz="0" w:space="0" w:color="auto"/>
            <w:right w:val="none" w:sz="0" w:space="0" w:color="auto"/>
          </w:divBdr>
        </w:div>
        <w:div w:id="1869172040">
          <w:marLeft w:val="0"/>
          <w:marRight w:val="0"/>
          <w:marTop w:val="0"/>
          <w:marBottom w:val="0"/>
          <w:divBdr>
            <w:top w:val="none" w:sz="0" w:space="0" w:color="auto"/>
            <w:left w:val="none" w:sz="0" w:space="0" w:color="auto"/>
            <w:bottom w:val="none" w:sz="0" w:space="0" w:color="auto"/>
            <w:right w:val="none" w:sz="0" w:space="0" w:color="auto"/>
          </w:divBdr>
        </w:div>
        <w:div w:id="1402361711">
          <w:marLeft w:val="0"/>
          <w:marRight w:val="0"/>
          <w:marTop w:val="0"/>
          <w:marBottom w:val="0"/>
          <w:divBdr>
            <w:top w:val="none" w:sz="0" w:space="0" w:color="auto"/>
            <w:left w:val="none" w:sz="0" w:space="0" w:color="auto"/>
            <w:bottom w:val="none" w:sz="0" w:space="0" w:color="auto"/>
            <w:right w:val="none" w:sz="0" w:space="0" w:color="auto"/>
          </w:divBdr>
        </w:div>
        <w:div w:id="1729986087">
          <w:marLeft w:val="0"/>
          <w:marRight w:val="0"/>
          <w:marTop w:val="0"/>
          <w:marBottom w:val="0"/>
          <w:divBdr>
            <w:top w:val="none" w:sz="0" w:space="0" w:color="auto"/>
            <w:left w:val="none" w:sz="0" w:space="0" w:color="auto"/>
            <w:bottom w:val="none" w:sz="0" w:space="0" w:color="auto"/>
            <w:right w:val="none" w:sz="0" w:space="0" w:color="auto"/>
          </w:divBdr>
        </w:div>
        <w:div w:id="1450509374">
          <w:marLeft w:val="0"/>
          <w:marRight w:val="0"/>
          <w:marTop w:val="0"/>
          <w:marBottom w:val="0"/>
          <w:divBdr>
            <w:top w:val="none" w:sz="0" w:space="0" w:color="auto"/>
            <w:left w:val="none" w:sz="0" w:space="0" w:color="auto"/>
            <w:bottom w:val="none" w:sz="0" w:space="0" w:color="auto"/>
            <w:right w:val="none" w:sz="0" w:space="0" w:color="auto"/>
          </w:divBdr>
        </w:div>
      </w:divsChild>
    </w:div>
    <w:div w:id="1174956127">
      <w:bodyDiv w:val="1"/>
      <w:marLeft w:val="0"/>
      <w:marRight w:val="0"/>
      <w:marTop w:val="0"/>
      <w:marBottom w:val="0"/>
      <w:divBdr>
        <w:top w:val="none" w:sz="0" w:space="0" w:color="auto"/>
        <w:left w:val="none" w:sz="0" w:space="0" w:color="auto"/>
        <w:bottom w:val="none" w:sz="0" w:space="0" w:color="auto"/>
        <w:right w:val="none" w:sz="0" w:space="0" w:color="auto"/>
      </w:divBdr>
    </w:div>
    <w:div w:id="1268537771">
      <w:bodyDiv w:val="1"/>
      <w:marLeft w:val="0"/>
      <w:marRight w:val="0"/>
      <w:marTop w:val="0"/>
      <w:marBottom w:val="0"/>
      <w:divBdr>
        <w:top w:val="none" w:sz="0" w:space="0" w:color="auto"/>
        <w:left w:val="none" w:sz="0" w:space="0" w:color="auto"/>
        <w:bottom w:val="none" w:sz="0" w:space="0" w:color="auto"/>
        <w:right w:val="none" w:sz="0" w:space="0" w:color="auto"/>
      </w:divBdr>
    </w:div>
    <w:div w:id="1470397323">
      <w:bodyDiv w:val="1"/>
      <w:marLeft w:val="0"/>
      <w:marRight w:val="0"/>
      <w:marTop w:val="0"/>
      <w:marBottom w:val="0"/>
      <w:divBdr>
        <w:top w:val="none" w:sz="0" w:space="0" w:color="auto"/>
        <w:left w:val="none" w:sz="0" w:space="0" w:color="auto"/>
        <w:bottom w:val="none" w:sz="0" w:space="0" w:color="auto"/>
        <w:right w:val="none" w:sz="0" w:space="0" w:color="auto"/>
      </w:divBdr>
      <w:divsChild>
        <w:div w:id="1971402518">
          <w:marLeft w:val="0"/>
          <w:marRight w:val="0"/>
          <w:marTop w:val="0"/>
          <w:marBottom w:val="0"/>
          <w:divBdr>
            <w:top w:val="none" w:sz="0" w:space="0" w:color="auto"/>
            <w:left w:val="none" w:sz="0" w:space="0" w:color="auto"/>
            <w:bottom w:val="none" w:sz="0" w:space="0" w:color="auto"/>
            <w:right w:val="none" w:sz="0" w:space="0" w:color="auto"/>
          </w:divBdr>
          <w:divsChild>
            <w:div w:id="8065838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598633299">
      <w:bodyDiv w:val="1"/>
      <w:marLeft w:val="0"/>
      <w:marRight w:val="0"/>
      <w:marTop w:val="0"/>
      <w:marBottom w:val="0"/>
      <w:divBdr>
        <w:top w:val="none" w:sz="0" w:space="0" w:color="auto"/>
        <w:left w:val="none" w:sz="0" w:space="0" w:color="auto"/>
        <w:bottom w:val="none" w:sz="0" w:space="0" w:color="auto"/>
        <w:right w:val="none" w:sz="0" w:space="0" w:color="auto"/>
      </w:divBdr>
    </w:div>
    <w:div w:id="2049061615">
      <w:bodyDiv w:val="1"/>
      <w:marLeft w:val="0"/>
      <w:marRight w:val="0"/>
      <w:marTop w:val="0"/>
      <w:marBottom w:val="0"/>
      <w:divBdr>
        <w:top w:val="none" w:sz="0" w:space="0" w:color="auto"/>
        <w:left w:val="none" w:sz="0" w:space="0" w:color="auto"/>
        <w:bottom w:val="none" w:sz="0" w:space="0" w:color="auto"/>
        <w:right w:val="none" w:sz="0" w:space="0" w:color="auto"/>
      </w:divBdr>
      <w:divsChild>
        <w:div w:id="652411473">
          <w:marLeft w:val="0"/>
          <w:marRight w:val="0"/>
          <w:marTop w:val="0"/>
          <w:marBottom w:val="0"/>
          <w:divBdr>
            <w:top w:val="none" w:sz="0" w:space="0" w:color="auto"/>
            <w:left w:val="none" w:sz="0" w:space="0" w:color="auto"/>
            <w:bottom w:val="none" w:sz="0" w:space="0" w:color="auto"/>
            <w:right w:val="none" w:sz="0" w:space="0" w:color="auto"/>
          </w:divBdr>
        </w:div>
        <w:div w:id="1600328535">
          <w:marLeft w:val="0"/>
          <w:marRight w:val="0"/>
          <w:marTop w:val="0"/>
          <w:marBottom w:val="0"/>
          <w:divBdr>
            <w:top w:val="none" w:sz="0" w:space="0" w:color="auto"/>
            <w:left w:val="none" w:sz="0" w:space="0" w:color="auto"/>
            <w:bottom w:val="none" w:sz="0" w:space="0" w:color="auto"/>
            <w:right w:val="none" w:sz="0" w:space="0" w:color="auto"/>
          </w:divBdr>
        </w:div>
        <w:div w:id="128909617">
          <w:marLeft w:val="0"/>
          <w:marRight w:val="0"/>
          <w:marTop w:val="0"/>
          <w:marBottom w:val="0"/>
          <w:divBdr>
            <w:top w:val="none" w:sz="0" w:space="0" w:color="auto"/>
            <w:left w:val="none" w:sz="0" w:space="0" w:color="auto"/>
            <w:bottom w:val="none" w:sz="0" w:space="0" w:color="auto"/>
            <w:right w:val="none" w:sz="0" w:space="0" w:color="auto"/>
          </w:divBdr>
        </w:div>
        <w:div w:id="9792632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Reuss</dc:creator>
  <cp:lastModifiedBy>Ava Liu</cp:lastModifiedBy>
  <cp:revision>2</cp:revision>
  <cp:lastPrinted>2014-02-14T00:24:00Z</cp:lastPrinted>
  <dcterms:created xsi:type="dcterms:W3CDTF">2014-09-29T04:00:00Z</dcterms:created>
  <dcterms:modified xsi:type="dcterms:W3CDTF">2014-09-29T04:00:00Z</dcterms:modified>
</cp:coreProperties>
</file>