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F3BC8" w14:textId="77777777" w:rsidR="00AD0F52" w:rsidRPr="00860A1A" w:rsidRDefault="00536735" w:rsidP="0096649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Motion R</w:t>
      </w:r>
      <w:r w:rsidR="004C0D8D" w:rsidRPr="00860A1A">
        <w:rPr>
          <w:rFonts w:ascii="Times New Roman" w:hAnsi="Times New Roman" w:cs="Times New Roman"/>
          <w:b/>
          <w:lang w:val="en-US"/>
        </w:rPr>
        <w:t>egarding Accountability of AUS Executives</w:t>
      </w:r>
    </w:p>
    <w:p w14:paraId="7D053B1F" w14:textId="77777777" w:rsidR="004C0D8D" w:rsidRPr="00860A1A" w:rsidRDefault="004C0D8D">
      <w:pPr>
        <w:rPr>
          <w:rFonts w:ascii="Times New Roman" w:hAnsi="Times New Roman" w:cs="Times New Roman"/>
          <w:lang w:val="en-US"/>
        </w:rPr>
      </w:pPr>
    </w:p>
    <w:p w14:paraId="4CBA21CD" w14:textId="77777777" w:rsidR="00966498" w:rsidRPr="00860A1A" w:rsidRDefault="00966498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>Whereas, the AUS executives are elected as student representatives by Arts and Arts &amp; Science students</w:t>
      </w:r>
      <w:r w:rsidR="00D001CB" w:rsidRPr="00860A1A">
        <w:rPr>
          <w:rFonts w:ascii="Times New Roman" w:hAnsi="Times New Roman" w:cs="Times New Roman"/>
          <w:lang w:val="en-US"/>
        </w:rPr>
        <w:t>;</w:t>
      </w:r>
    </w:p>
    <w:p w14:paraId="1BAF93F6" w14:textId="77777777" w:rsidR="00966498" w:rsidRPr="00860A1A" w:rsidRDefault="00966498">
      <w:pPr>
        <w:rPr>
          <w:rFonts w:ascii="Times New Roman" w:hAnsi="Times New Roman" w:cs="Times New Roman"/>
          <w:lang w:val="en-US"/>
        </w:rPr>
      </w:pPr>
    </w:p>
    <w:p w14:paraId="39CBF9B8" w14:textId="77777777" w:rsidR="004C0D8D" w:rsidRPr="00860A1A" w:rsidRDefault="00DD587A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 xml:space="preserve">Whereas, the </w:t>
      </w:r>
      <w:r w:rsidR="00C50034">
        <w:rPr>
          <w:rFonts w:ascii="Times New Roman" w:hAnsi="Times New Roman" w:cs="Times New Roman"/>
          <w:lang w:val="en-US"/>
        </w:rPr>
        <w:t>AUS Legislative C</w:t>
      </w:r>
      <w:r w:rsidR="00802258">
        <w:rPr>
          <w:rFonts w:ascii="Times New Roman" w:hAnsi="Times New Roman" w:cs="Times New Roman"/>
          <w:lang w:val="en-US"/>
        </w:rPr>
        <w:t xml:space="preserve">ouncil is </w:t>
      </w:r>
      <w:r w:rsidR="00966498" w:rsidRPr="00860A1A">
        <w:rPr>
          <w:rFonts w:ascii="Times New Roman" w:hAnsi="Times New Roman" w:cs="Times New Roman"/>
          <w:lang w:val="en-US"/>
        </w:rPr>
        <w:t xml:space="preserve">the </w:t>
      </w:r>
      <w:r w:rsidR="00802258">
        <w:rPr>
          <w:rFonts w:ascii="Times New Roman" w:hAnsi="Times New Roman" w:cs="Times New Roman"/>
          <w:lang w:val="en-US"/>
        </w:rPr>
        <w:t>official governing body of</w:t>
      </w:r>
      <w:r w:rsidR="00966498" w:rsidRPr="00860A1A">
        <w:rPr>
          <w:rFonts w:ascii="Times New Roman" w:hAnsi="Times New Roman" w:cs="Times New Roman"/>
          <w:lang w:val="en-US"/>
        </w:rPr>
        <w:t xml:space="preserve"> the AUS</w:t>
      </w:r>
      <w:r w:rsidR="00802258">
        <w:rPr>
          <w:rFonts w:ascii="Times New Roman" w:hAnsi="Times New Roman" w:cs="Times New Roman"/>
          <w:lang w:val="en-US"/>
        </w:rPr>
        <w:t xml:space="preserve"> per Article 6.1 of the AUS Constitution</w:t>
      </w:r>
      <w:r w:rsidR="00BA5DE4">
        <w:rPr>
          <w:rFonts w:ascii="Times New Roman" w:hAnsi="Times New Roman" w:cs="Times New Roman"/>
          <w:lang w:val="en-US"/>
        </w:rPr>
        <w:t>;</w:t>
      </w:r>
    </w:p>
    <w:p w14:paraId="6137C7E8" w14:textId="77777777" w:rsidR="004C0D8D" w:rsidRPr="00860A1A" w:rsidRDefault="004C0D8D">
      <w:pPr>
        <w:rPr>
          <w:rFonts w:ascii="Times New Roman" w:hAnsi="Times New Roman" w:cs="Times New Roman"/>
          <w:lang w:val="en-US"/>
        </w:rPr>
      </w:pPr>
    </w:p>
    <w:p w14:paraId="33FCF4BC" w14:textId="77777777" w:rsidR="004C0D8D" w:rsidRPr="00860A1A" w:rsidRDefault="004C0D8D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>Whereas, the AUS executives are committed to</w:t>
      </w:r>
      <w:r w:rsidR="00966498" w:rsidRPr="00860A1A">
        <w:rPr>
          <w:rFonts w:ascii="Times New Roman" w:hAnsi="Times New Roman" w:cs="Times New Roman"/>
          <w:lang w:val="en-US"/>
        </w:rPr>
        <w:t xml:space="preserve"> the</w:t>
      </w:r>
      <w:r w:rsidRPr="00860A1A">
        <w:rPr>
          <w:rFonts w:ascii="Times New Roman" w:hAnsi="Times New Roman" w:cs="Times New Roman"/>
          <w:lang w:val="en-US"/>
        </w:rPr>
        <w:t xml:space="preserve"> transparency</w:t>
      </w:r>
      <w:r w:rsidR="00966498" w:rsidRPr="00860A1A">
        <w:rPr>
          <w:rFonts w:ascii="Times New Roman" w:hAnsi="Times New Roman" w:cs="Times New Roman"/>
          <w:lang w:val="en-US"/>
        </w:rPr>
        <w:t xml:space="preserve"> of their undertakings and the a</w:t>
      </w:r>
      <w:r w:rsidR="00D001CB" w:rsidRPr="00860A1A">
        <w:rPr>
          <w:rFonts w:ascii="Times New Roman" w:hAnsi="Times New Roman" w:cs="Times New Roman"/>
          <w:lang w:val="en-US"/>
        </w:rPr>
        <w:t>ccountability of their mandates;</w:t>
      </w:r>
    </w:p>
    <w:p w14:paraId="0A45A7E4" w14:textId="77777777" w:rsidR="00966498" w:rsidRPr="00860A1A" w:rsidRDefault="00C50034" w:rsidP="00966498">
      <w:pPr>
        <w:pStyle w:val="NormalWeb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Whereas, at the AUS Legislative C</w:t>
      </w:r>
      <w:r w:rsidR="00966498" w:rsidRPr="00860A1A">
        <w:rPr>
          <w:rFonts w:ascii="Times New Roman" w:hAnsi="Times New Roman"/>
          <w:sz w:val="24"/>
          <w:szCs w:val="24"/>
          <w:lang w:val="en-US"/>
        </w:rPr>
        <w:t>ouncil of October 1st 2014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966498" w:rsidRPr="00860A1A">
        <w:rPr>
          <w:rFonts w:ascii="Times New Roman" w:hAnsi="Times New Roman"/>
          <w:sz w:val="24"/>
          <w:szCs w:val="24"/>
          <w:lang w:val="en-US"/>
        </w:rPr>
        <w:t xml:space="preserve"> a discussion was held regarding means of en</w:t>
      </w:r>
      <w:r w:rsidR="00D001CB" w:rsidRPr="00860A1A">
        <w:rPr>
          <w:rFonts w:ascii="Times New Roman" w:hAnsi="Times New Roman"/>
          <w:sz w:val="24"/>
          <w:szCs w:val="24"/>
          <w:lang w:val="en-US"/>
        </w:rPr>
        <w:t>suring executive accountability;</w:t>
      </w:r>
    </w:p>
    <w:p w14:paraId="2D469645" w14:textId="77777777" w:rsidR="00966498" w:rsidRDefault="00966498" w:rsidP="00966498">
      <w:pPr>
        <w:pStyle w:val="NormalWeb"/>
        <w:rPr>
          <w:rFonts w:ascii="Times New Roman" w:hAnsi="Times New Roman"/>
          <w:sz w:val="24"/>
          <w:szCs w:val="24"/>
          <w:lang w:val="en-US"/>
        </w:rPr>
      </w:pPr>
      <w:r w:rsidRPr="00860A1A">
        <w:rPr>
          <w:rFonts w:ascii="Times New Roman" w:hAnsi="Times New Roman"/>
          <w:sz w:val="24"/>
          <w:szCs w:val="24"/>
          <w:lang w:val="en-US"/>
        </w:rPr>
        <w:t xml:space="preserve">Whereas, councilor consultation was sought in the interim and is </w:t>
      </w:r>
      <w:r w:rsidR="00C50034">
        <w:rPr>
          <w:rFonts w:ascii="Times New Roman" w:hAnsi="Times New Roman"/>
          <w:sz w:val="24"/>
          <w:szCs w:val="24"/>
          <w:lang w:val="en-US"/>
        </w:rPr>
        <w:t>always</w:t>
      </w:r>
      <w:r w:rsidRPr="00860A1A">
        <w:rPr>
          <w:rFonts w:ascii="Times New Roman" w:hAnsi="Times New Roman"/>
          <w:sz w:val="24"/>
          <w:szCs w:val="24"/>
          <w:lang w:val="en-US"/>
        </w:rPr>
        <w:t xml:space="preserve"> welcome</w:t>
      </w:r>
      <w:r w:rsidR="00D001CB" w:rsidRPr="00860A1A">
        <w:rPr>
          <w:rFonts w:ascii="Times New Roman" w:hAnsi="Times New Roman"/>
          <w:sz w:val="24"/>
          <w:szCs w:val="24"/>
          <w:lang w:val="en-US"/>
        </w:rPr>
        <w:t xml:space="preserve"> regarding ways to institutionalize accountability;</w:t>
      </w:r>
    </w:p>
    <w:p w14:paraId="07FF90A3" w14:textId="77777777" w:rsidR="005A756A" w:rsidRPr="00860A1A" w:rsidRDefault="005A756A" w:rsidP="00966498">
      <w:pPr>
        <w:pStyle w:val="NormalWeb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Whereas, the Speaker of Council is </w:t>
      </w:r>
      <w:r w:rsidR="00BA5DE4">
        <w:rPr>
          <w:rFonts w:ascii="Times New Roman" w:hAnsi="Times New Roman"/>
          <w:sz w:val="24"/>
          <w:szCs w:val="24"/>
          <w:lang w:val="en-US"/>
        </w:rPr>
        <w:t xml:space="preserve">a neutral, non-voting member and mediator of council per Article 7.4 of the AUS Constitution; </w:t>
      </w:r>
    </w:p>
    <w:p w14:paraId="725C8033" w14:textId="77777777" w:rsidR="00C50034" w:rsidRDefault="00C50034" w:rsidP="00C500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it resolved that a formal complaint process be established in the case of a serious concern upheld by a councilor regarding AUS Executive timesheets through the following process: </w:t>
      </w:r>
    </w:p>
    <w:p w14:paraId="61AF0D33" w14:textId="77777777" w:rsidR="00C50034" w:rsidRPr="005A756A" w:rsidRDefault="00C50034" w:rsidP="00C500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plaintiff shall contact the Speaker of Council and describe the nature of the grievance </w:t>
      </w:r>
    </w:p>
    <w:p w14:paraId="139A544B" w14:textId="77777777" w:rsidR="00C50034" w:rsidRDefault="00C50034" w:rsidP="00C500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Speaker of Council shall inform the concerned executive of the nature of the complaint while upholding the anonymity of the plaintiff </w:t>
      </w:r>
    </w:p>
    <w:p w14:paraId="22A070E7" w14:textId="77777777" w:rsidR="00C50034" w:rsidRDefault="00C50034" w:rsidP="00C500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the concerned executive shall address the complaint at the next council session no less than 7 days after the notification of the complaint </w:t>
      </w:r>
    </w:p>
    <w:p w14:paraId="0018157B" w14:textId="77777777" w:rsidR="00C50034" w:rsidRDefault="00C50034">
      <w:pPr>
        <w:rPr>
          <w:rFonts w:ascii="Times New Roman" w:hAnsi="Times New Roman" w:cs="Times New Roman"/>
          <w:lang w:val="en-US"/>
        </w:rPr>
      </w:pPr>
    </w:p>
    <w:p w14:paraId="36FCAEB4" w14:textId="14167AAC" w:rsidR="004C0D8D" w:rsidRPr="00860A1A" w:rsidRDefault="00D001CB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>Be it resolved that the AUS executive make their schedules public</w:t>
      </w:r>
      <w:r w:rsidR="00C50034">
        <w:rPr>
          <w:rFonts w:ascii="Times New Roman" w:hAnsi="Times New Roman" w:cs="Times New Roman"/>
          <w:lang w:val="en-US"/>
        </w:rPr>
        <w:t xml:space="preserve"> on a </w:t>
      </w:r>
      <w:r w:rsidR="00B5050E">
        <w:rPr>
          <w:rFonts w:ascii="Times New Roman" w:hAnsi="Times New Roman" w:cs="Times New Roman"/>
          <w:lang w:val="en-US"/>
        </w:rPr>
        <w:t>bi-</w:t>
      </w:r>
      <w:r w:rsidR="00C50034">
        <w:rPr>
          <w:rFonts w:ascii="Times New Roman" w:hAnsi="Times New Roman" w:cs="Times New Roman"/>
          <w:lang w:val="en-US"/>
        </w:rPr>
        <w:t>weekly basis</w:t>
      </w:r>
      <w:r w:rsidRPr="00860A1A">
        <w:rPr>
          <w:rFonts w:ascii="Times New Roman" w:hAnsi="Times New Roman" w:cs="Times New Roman"/>
          <w:lang w:val="en-US"/>
        </w:rPr>
        <w:t xml:space="preserve"> with </w:t>
      </w:r>
      <w:r w:rsidR="00C50034">
        <w:rPr>
          <w:rFonts w:ascii="Times New Roman" w:hAnsi="Times New Roman" w:cs="Times New Roman"/>
          <w:lang w:val="en-US"/>
        </w:rPr>
        <w:t>the Executive Committee meeting each Monday</w:t>
      </w:r>
      <w:r w:rsidR="00BA5DE4">
        <w:rPr>
          <w:rFonts w:ascii="Times New Roman" w:hAnsi="Times New Roman" w:cs="Times New Roman"/>
          <w:lang w:val="en-US"/>
        </w:rPr>
        <w:t xml:space="preserve"> as a deadline;</w:t>
      </w:r>
    </w:p>
    <w:p w14:paraId="16C710E0" w14:textId="77777777" w:rsidR="00D001CB" w:rsidRPr="00860A1A" w:rsidRDefault="00D001CB">
      <w:pPr>
        <w:rPr>
          <w:rFonts w:ascii="Times New Roman" w:hAnsi="Times New Roman" w:cs="Times New Roman"/>
          <w:lang w:val="en-US"/>
        </w:rPr>
      </w:pPr>
    </w:p>
    <w:p w14:paraId="6DDF2E8C" w14:textId="77777777" w:rsidR="00D001CB" w:rsidRPr="00860A1A" w:rsidRDefault="00D001CB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>Be it resolved that the AUS executive</w:t>
      </w:r>
      <w:r w:rsidR="00C50034">
        <w:rPr>
          <w:rFonts w:ascii="Times New Roman" w:hAnsi="Times New Roman" w:cs="Times New Roman"/>
          <w:lang w:val="en-US"/>
        </w:rPr>
        <w:t>s</w:t>
      </w:r>
      <w:r w:rsidRPr="00860A1A">
        <w:rPr>
          <w:rFonts w:ascii="Times New Roman" w:hAnsi="Times New Roman" w:cs="Times New Roman"/>
          <w:lang w:val="en-US"/>
        </w:rPr>
        <w:t xml:space="preserve"> communicate their </w:t>
      </w:r>
      <w:r w:rsidR="00802258">
        <w:rPr>
          <w:rFonts w:ascii="Times New Roman" w:hAnsi="Times New Roman" w:cs="Times New Roman"/>
          <w:lang w:val="en-US"/>
        </w:rPr>
        <w:t>timetables</w:t>
      </w:r>
      <w:r w:rsidR="00C50034">
        <w:rPr>
          <w:rFonts w:ascii="Times New Roman" w:hAnsi="Times New Roman" w:cs="Times New Roman"/>
          <w:lang w:val="en-US"/>
        </w:rPr>
        <w:t xml:space="preserve"> by undertaking </w:t>
      </w:r>
      <w:r w:rsidR="00496BCB">
        <w:rPr>
          <w:rFonts w:ascii="Times New Roman" w:hAnsi="Times New Roman" w:cs="Times New Roman"/>
          <w:lang w:val="en-US"/>
        </w:rPr>
        <w:t>methods</w:t>
      </w:r>
      <w:r w:rsidR="00C50034">
        <w:rPr>
          <w:rFonts w:ascii="Times New Roman" w:hAnsi="Times New Roman" w:cs="Times New Roman"/>
          <w:lang w:val="en-US"/>
        </w:rPr>
        <w:t xml:space="preserve"> that include but are not limited to</w:t>
      </w:r>
      <w:r w:rsidRPr="00860A1A">
        <w:rPr>
          <w:rFonts w:ascii="Times New Roman" w:hAnsi="Times New Roman" w:cs="Times New Roman"/>
          <w:lang w:val="en-US"/>
        </w:rPr>
        <w:t>:</w:t>
      </w:r>
    </w:p>
    <w:p w14:paraId="2609B483" w14:textId="77777777" w:rsidR="00D001CB" w:rsidRPr="00860A1A" w:rsidRDefault="00123B72" w:rsidP="0012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>including it in emails sent out by the VP Internal to departmental executives</w:t>
      </w:r>
    </w:p>
    <w:p w14:paraId="5D5EBE9C" w14:textId="77777777" w:rsidR="00123B72" w:rsidRPr="00860A1A" w:rsidRDefault="00C50034" w:rsidP="0012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using </w:t>
      </w:r>
      <w:r w:rsidR="00BA5DE4">
        <w:rPr>
          <w:rFonts w:ascii="Times New Roman" w:hAnsi="Times New Roman" w:cs="Times New Roman"/>
          <w:lang w:val="en-US"/>
        </w:rPr>
        <w:t>the AUS website</w:t>
      </w:r>
    </w:p>
    <w:p w14:paraId="16C34948" w14:textId="77777777" w:rsidR="00123B72" w:rsidRPr="00860A1A" w:rsidRDefault="00123B72" w:rsidP="0012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>enclosing a link at the end of each executive’s council repo</w:t>
      </w:r>
      <w:r w:rsidR="00BA5DE4">
        <w:rPr>
          <w:rFonts w:ascii="Times New Roman" w:hAnsi="Times New Roman" w:cs="Times New Roman"/>
          <w:lang w:val="en-US"/>
        </w:rPr>
        <w:t>rt of their respective schedule</w:t>
      </w:r>
    </w:p>
    <w:p w14:paraId="5CDF0421" w14:textId="77777777" w:rsidR="00123B72" w:rsidRPr="00860A1A" w:rsidRDefault="00123B72" w:rsidP="00123B72">
      <w:pPr>
        <w:rPr>
          <w:rFonts w:ascii="Times New Roman" w:hAnsi="Times New Roman" w:cs="Times New Roman"/>
          <w:lang w:val="en-US"/>
        </w:rPr>
      </w:pPr>
    </w:p>
    <w:p w14:paraId="72AE4FEF" w14:textId="77777777" w:rsidR="00123B72" w:rsidRPr="00860A1A" w:rsidRDefault="00123B72" w:rsidP="00123B72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 xml:space="preserve">Be it resolved that </w:t>
      </w:r>
      <w:r w:rsidR="00496BCB">
        <w:rPr>
          <w:rFonts w:ascii="Times New Roman" w:hAnsi="Times New Roman" w:cs="Times New Roman"/>
          <w:lang w:val="en-US"/>
        </w:rPr>
        <w:t xml:space="preserve">a feedback survey be conducted </w:t>
      </w:r>
      <w:r w:rsidR="00536735">
        <w:rPr>
          <w:rFonts w:ascii="Times New Roman" w:hAnsi="Times New Roman" w:cs="Times New Roman"/>
          <w:lang w:val="en-US"/>
        </w:rPr>
        <w:t xml:space="preserve">each semester no less than four weeks before the beginning of the official McGill exam period </w:t>
      </w:r>
      <w:r w:rsidRPr="00860A1A">
        <w:rPr>
          <w:rFonts w:ascii="Times New Roman" w:hAnsi="Times New Roman" w:cs="Times New Roman"/>
          <w:lang w:val="en-US"/>
        </w:rPr>
        <w:t xml:space="preserve">to be </w:t>
      </w:r>
      <w:r w:rsidR="00536735">
        <w:rPr>
          <w:rFonts w:ascii="Times New Roman" w:hAnsi="Times New Roman" w:cs="Times New Roman"/>
          <w:lang w:val="en-US"/>
        </w:rPr>
        <w:t xml:space="preserve">completed by councilors on behalf of the organization they represent </w:t>
      </w:r>
      <w:r w:rsidR="00860A1A" w:rsidRPr="00860A1A">
        <w:rPr>
          <w:rFonts w:ascii="Times New Roman" w:hAnsi="Times New Roman" w:cs="Times New Roman"/>
          <w:lang w:val="en-US"/>
        </w:rPr>
        <w:t xml:space="preserve">regarding the </w:t>
      </w:r>
      <w:r w:rsidR="00536735">
        <w:rPr>
          <w:rFonts w:ascii="Times New Roman" w:hAnsi="Times New Roman" w:cs="Times New Roman"/>
          <w:lang w:val="en-US"/>
        </w:rPr>
        <w:t>conduct, accountability</w:t>
      </w:r>
      <w:r w:rsidR="00860A1A" w:rsidRPr="00860A1A">
        <w:rPr>
          <w:rFonts w:ascii="Times New Roman" w:hAnsi="Times New Roman" w:cs="Times New Roman"/>
          <w:lang w:val="en-US"/>
        </w:rPr>
        <w:t xml:space="preserve"> and approachability of the AUS executives. </w:t>
      </w:r>
    </w:p>
    <w:p w14:paraId="243D7DE2" w14:textId="77777777" w:rsidR="00860A1A" w:rsidRPr="00860A1A" w:rsidRDefault="00860A1A" w:rsidP="00123B72">
      <w:pPr>
        <w:rPr>
          <w:rFonts w:ascii="Times New Roman" w:hAnsi="Times New Roman" w:cs="Times New Roman"/>
          <w:lang w:val="en-US"/>
        </w:rPr>
      </w:pPr>
    </w:p>
    <w:p w14:paraId="66131CE4" w14:textId="13918238" w:rsidR="00860A1A" w:rsidRPr="00860A1A" w:rsidRDefault="00860A1A" w:rsidP="00123B72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t xml:space="preserve">Be it resolved that </w:t>
      </w:r>
      <w:r w:rsidR="00B5050E">
        <w:rPr>
          <w:rFonts w:ascii="Times New Roman" w:hAnsi="Times New Roman" w:cs="Times New Roman"/>
          <w:lang w:val="en-US"/>
        </w:rPr>
        <w:t xml:space="preserve">the Speaker of Council act as an independent and impartial party </w:t>
      </w:r>
      <w:r w:rsidR="00782D84">
        <w:rPr>
          <w:rFonts w:ascii="Times New Roman" w:hAnsi="Times New Roman" w:cs="Times New Roman"/>
          <w:lang w:val="en-US"/>
        </w:rPr>
        <w:t xml:space="preserve">to report on the results of the survey to the AUS executives </w:t>
      </w:r>
    </w:p>
    <w:p w14:paraId="06485636" w14:textId="77777777" w:rsidR="00860A1A" w:rsidRPr="00860A1A" w:rsidRDefault="00860A1A" w:rsidP="00123B72">
      <w:pPr>
        <w:rPr>
          <w:rFonts w:ascii="Times New Roman" w:hAnsi="Times New Roman" w:cs="Times New Roman"/>
          <w:lang w:val="en-US"/>
        </w:rPr>
      </w:pPr>
    </w:p>
    <w:p w14:paraId="20200101" w14:textId="77777777" w:rsidR="00860A1A" w:rsidRDefault="00860A1A" w:rsidP="00123B72">
      <w:pPr>
        <w:rPr>
          <w:rFonts w:ascii="Times New Roman" w:hAnsi="Times New Roman" w:cs="Times New Roman"/>
          <w:lang w:val="en-US"/>
        </w:rPr>
      </w:pPr>
      <w:r w:rsidRPr="00860A1A">
        <w:rPr>
          <w:rFonts w:ascii="Times New Roman" w:hAnsi="Times New Roman" w:cs="Times New Roman"/>
          <w:lang w:val="en-US"/>
        </w:rPr>
        <w:lastRenderedPageBreak/>
        <w:t xml:space="preserve">Be it resolved that the Speaker of Council be the only </w:t>
      </w:r>
      <w:r w:rsidR="00496BCB">
        <w:rPr>
          <w:rFonts w:ascii="Times New Roman" w:hAnsi="Times New Roman" w:cs="Times New Roman"/>
          <w:lang w:val="en-US"/>
        </w:rPr>
        <w:t>actor</w:t>
      </w:r>
      <w:r w:rsidRPr="00860A1A">
        <w:rPr>
          <w:rFonts w:ascii="Times New Roman" w:hAnsi="Times New Roman" w:cs="Times New Roman"/>
          <w:lang w:val="en-US"/>
        </w:rPr>
        <w:t xml:space="preserve"> aware of the identity of survey </w:t>
      </w:r>
      <w:r>
        <w:rPr>
          <w:rFonts w:ascii="Times New Roman" w:hAnsi="Times New Roman" w:cs="Times New Roman"/>
          <w:lang w:val="en-US"/>
        </w:rPr>
        <w:t>respondents by means of signing a confidentiality contract</w:t>
      </w:r>
      <w:r w:rsidR="00C5003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6D33D5D" w14:textId="77777777" w:rsidR="00860A1A" w:rsidRDefault="00860A1A" w:rsidP="00123B72">
      <w:pPr>
        <w:rPr>
          <w:rFonts w:ascii="Times New Roman" w:hAnsi="Times New Roman" w:cs="Times New Roman"/>
          <w:lang w:val="en-US"/>
        </w:rPr>
      </w:pPr>
    </w:p>
    <w:p w14:paraId="70E5BC86" w14:textId="7532F474" w:rsidR="00802258" w:rsidRDefault="00802258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it resolved that the AUS executive address subs</w:t>
      </w:r>
      <w:r w:rsidR="004D7182">
        <w:rPr>
          <w:rFonts w:ascii="Times New Roman" w:hAnsi="Times New Roman" w:cs="Times New Roman"/>
          <w:lang w:val="en-US"/>
        </w:rPr>
        <w:t xml:space="preserve">tantive feedback from the </w:t>
      </w:r>
      <w:r>
        <w:rPr>
          <w:rFonts w:ascii="Times New Roman" w:hAnsi="Times New Roman" w:cs="Times New Roman"/>
          <w:lang w:val="en-US"/>
        </w:rPr>
        <w:t>survey at th</w:t>
      </w:r>
      <w:r w:rsidR="00BA5DE4">
        <w:rPr>
          <w:rFonts w:ascii="Times New Roman" w:hAnsi="Times New Roman" w:cs="Times New Roman"/>
          <w:lang w:val="en-US"/>
        </w:rPr>
        <w:t>e council session following i</w:t>
      </w:r>
      <w:r w:rsidR="004D7182">
        <w:rPr>
          <w:rFonts w:ascii="Times New Roman" w:hAnsi="Times New Roman" w:cs="Times New Roman"/>
          <w:lang w:val="en-US"/>
        </w:rPr>
        <w:t xml:space="preserve">ts result release. </w:t>
      </w:r>
    </w:p>
    <w:p w14:paraId="387E532C" w14:textId="77777777" w:rsidR="005A756A" w:rsidRDefault="005A756A" w:rsidP="005A756A">
      <w:pPr>
        <w:rPr>
          <w:rFonts w:ascii="Times New Roman" w:hAnsi="Times New Roman" w:cs="Times New Roman"/>
          <w:lang w:val="en-US"/>
        </w:rPr>
      </w:pPr>
    </w:p>
    <w:p w14:paraId="61498770" w14:textId="77777777" w:rsidR="005A756A" w:rsidRPr="005A756A" w:rsidRDefault="005A756A" w:rsidP="005A75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 it resolved that the AUS executive create a new Bylaw Book regarding E</w:t>
      </w:r>
      <w:r w:rsidR="00C50034">
        <w:rPr>
          <w:rFonts w:ascii="Times New Roman" w:hAnsi="Times New Roman" w:cs="Times New Roman"/>
          <w:lang w:val="en-US"/>
        </w:rPr>
        <w:t>xecutive Accountability by the Legislative C</w:t>
      </w:r>
      <w:r>
        <w:rPr>
          <w:rFonts w:ascii="Times New Roman" w:hAnsi="Times New Roman" w:cs="Times New Roman"/>
          <w:lang w:val="en-US"/>
        </w:rPr>
        <w:t>ouncil of October 29</w:t>
      </w:r>
      <w:r w:rsidRPr="005A756A">
        <w:rPr>
          <w:rFonts w:ascii="Times New Roman" w:hAnsi="Times New Roman" w:cs="Times New Roman"/>
          <w:vertAlign w:val="superscript"/>
          <w:lang w:val="en-US"/>
        </w:rPr>
        <w:t>th</w:t>
      </w:r>
      <w:r w:rsidR="00C50034">
        <w:rPr>
          <w:rFonts w:ascii="Times New Roman" w:hAnsi="Times New Roman" w:cs="Times New Roman"/>
          <w:lang w:val="en-US"/>
        </w:rPr>
        <w:t xml:space="preserve"> 2014 with the purpose </w:t>
      </w:r>
      <w:r>
        <w:rPr>
          <w:rFonts w:ascii="Times New Roman" w:hAnsi="Times New Roman" w:cs="Times New Roman"/>
          <w:lang w:val="en-US"/>
        </w:rPr>
        <w:t>o</w:t>
      </w:r>
      <w:r w:rsidR="00C50034">
        <w:rPr>
          <w:rFonts w:ascii="Times New Roman" w:hAnsi="Times New Roman" w:cs="Times New Roman"/>
          <w:lang w:val="en-US"/>
        </w:rPr>
        <w:t>f institutionalizing</w:t>
      </w:r>
      <w:r>
        <w:rPr>
          <w:rFonts w:ascii="Times New Roman" w:hAnsi="Times New Roman" w:cs="Times New Roman"/>
          <w:lang w:val="en-US"/>
        </w:rPr>
        <w:t xml:space="preserve"> th</w:t>
      </w:r>
      <w:r w:rsidR="00C50034">
        <w:rPr>
          <w:rFonts w:ascii="Times New Roman" w:hAnsi="Times New Roman" w:cs="Times New Roman"/>
          <w:lang w:val="en-US"/>
        </w:rPr>
        <w:t>ese adopted measures and providing</w:t>
      </w:r>
      <w:r>
        <w:rPr>
          <w:rFonts w:ascii="Times New Roman" w:hAnsi="Times New Roman" w:cs="Times New Roman"/>
          <w:lang w:val="en-US"/>
        </w:rPr>
        <w:t xml:space="preserve"> a p</w:t>
      </w:r>
      <w:r w:rsidR="00C50034">
        <w:rPr>
          <w:rFonts w:ascii="Times New Roman" w:hAnsi="Times New Roman" w:cs="Times New Roman"/>
          <w:lang w:val="en-US"/>
        </w:rPr>
        <w:t>latform for further improvement.</w:t>
      </w:r>
    </w:p>
    <w:p w14:paraId="5CDDC654" w14:textId="77777777" w:rsidR="00860A1A" w:rsidRDefault="005A756A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430E5AE8" w14:textId="77777777" w:rsidR="00C50034" w:rsidRDefault="00C50034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Moved By</w:t>
      </w:r>
    </w:p>
    <w:p w14:paraId="18C260AF" w14:textId="77777777" w:rsidR="00C50034" w:rsidRDefault="00C50034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Lola Baraldi, VP External </w:t>
      </w:r>
    </w:p>
    <w:p w14:paraId="7403CA5A" w14:textId="77777777" w:rsidR="00C50034" w:rsidRDefault="00C50034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Kareem Ibrahim, Arts Senator </w:t>
      </w:r>
    </w:p>
    <w:p w14:paraId="5076C20D" w14:textId="77777777" w:rsidR="00C50034" w:rsidRDefault="00C50034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Kyle Rouhani, VP Social </w:t>
      </w:r>
    </w:p>
    <w:p w14:paraId="76FF412A" w14:textId="77777777" w:rsidR="00536735" w:rsidRDefault="00536735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Eddie Lin, Arts Representative to SSMU </w:t>
      </w:r>
    </w:p>
    <w:p w14:paraId="3973DD4C" w14:textId="77777777" w:rsidR="00536735" w:rsidRDefault="00536735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Alex Kpeglo-Hennessy, Arts Representative to SSMU</w:t>
      </w:r>
    </w:p>
    <w:p w14:paraId="2CFD7BF6" w14:textId="77777777" w:rsidR="00C50034" w:rsidRPr="00860A1A" w:rsidRDefault="00E812A4" w:rsidP="00123B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 Xue, VP Finance </w:t>
      </w:r>
    </w:p>
    <w:sectPr w:rsidR="00C50034" w:rsidRPr="00860A1A" w:rsidSect="00BA22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B4A92" w14:textId="77777777" w:rsidR="00536735" w:rsidRDefault="00536735" w:rsidP="00966498">
      <w:r>
        <w:separator/>
      </w:r>
    </w:p>
  </w:endnote>
  <w:endnote w:type="continuationSeparator" w:id="0">
    <w:p w14:paraId="5F27209A" w14:textId="77777777" w:rsidR="00536735" w:rsidRDefault="00536735" w:rsidP="0096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4D8F" w14:textId="77777777" w:rsidR="00536735" w:rsidRDefault="00536735" w:rsidP="00966498">
      <w:r>
        <w:separator/>
      </w:r>
    </w:p>
  </w:footnote>
  <w:footnote w:type="continuationSeparator" w:id="0">
    <w:p w14:paraId="2F37D776" w14:textId="77777777" w:rsidR="00536735" w:rsidRDefault="00536735" w:rsidP="0096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88D"/>
    <w:multiLevelType w:val="hybridMultilevel"/>
    <w:tmpl w:val="43880D1A"/>
    <w:lvl w:ilvl="0" w:tplc="11B80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4FFD"/>
    <w:multiLevelType w:val="hybridMultilevel"/>
    <w:tmpl w:val="81144A06"/>
    <w:lvl w:ilvl="0" w:tplc="11B80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D"/>
    <w:rsid w:val="00123B72"/>
    <w:rsid w:val="00496BCB"/>
    <w:rsid w:val="004C0D8D"/>
    <w:rsid w:val="004D7182"/>
    <w:rsid w:val="00536735"/>
    <w:rsid w:val="005A756A"/>
    <w:rsid w:val="00782D84"/>
    <w:rsid w:val="00802258"/>
    <w:rsid w:val="00860A1A"/>
    <w:rsid w:val="00966498"/>
    <w:rsid w:val="00AD0F52"/>
    <w:rsid w:val="00B5050E"/>
    <w:rsid w:val="00BA22BF"/>
    <w:rsid w:val="00BA5DE4"/>
    <w:rsid w:val="00C50034"/>
    <w:rsid w:val="00D001CB"/>
    <w:rsid w:val="00DD587A"/>
    <w:rsid w:val="00E0057C"/>
    <w:rsid w:val="00E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2E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6498"/>
  </w:style>
  <w:style w:type="character" w:customStyle="1" w:styleId="FootnoteTextChar">
    <w:name w:val="Footnote Text Char"/>
    <w:basedOn w:val="DefaultParagraphFont"/>
    <w:link w:val="FootnoteText"/>
    <w:uiPriority w:val="99"/>
    <w:rsid w:val="00966498"/>
  </w:style>
  <w:style w:type="character" w:styleId="FootnoteReference">
    <w:name w:val="footnote reference"/>
    <w:basedOn w:val="DefaultParagraphFont"/>
    <w:uiPriority w:val="99"/>
    <w:unhideWhenUsed/>
    <w:rsid w:val="009664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664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2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66498"/>
  </w:style>
  <w:style w:type="character" w:customStyle="1" w:styleId="FootnoteTextChar">
    <w:name w:val="Footnote Text Char"/>
    <w:basedOn w:val="DefaultParagraphFont"/>
    <w:link w:val="FootnoteText"/>
    <w:uiPriority w:val="99"/>
    <w:rsid w:val="00966498"/>
  </w:style>
  <w:style w:type="character" w:styleId="FootnoteReference">
    <w:name w:val="footnote reference"/>
    <w:basedOn w:val="DefaultParagraphFont"/>
    <w:uiPriority w:val="99"/>
    <w:unhideWhenUsed/>
    <w:rsid w:val="0096649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664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2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453</Words>
  <Characters>2583</Characters>
  <Application>Microsoft Macintosh Word</Application>
  <DocSecurity>0</DocSecurity>
  <Lines>21</Lines>
  <Paragraphs>6</Paragraphs>
  <ScaleCrop>false</ScaleCrop>
  <Company>McGill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Baraldi</dc:creator>
  <cp:keywords/>
  <dc:description/>
  <cp:lastModifiedBy>Miranda Gobran</cp:lastModifiedBy>
  <cp:revision>6</cp:revision>
  <dcterms:created xsi:type="dcterms:W3CDTF">2014-10-13T23:15:00Z</dcterms:created>
  <dcterms:modified xsi:type="dcterms:W3CDTF">2014-10-16T01:18:00Z</dcterms:modified>
</cp:coreProperties>
</file>