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29D6C1FB" w14:textId="41679415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Motion endorsing AGSEM Unionization </w:t>
      </w:r>
      <w:r w:rsidR="00E45259">
        <w:rPr>
          <w:rFonts w:ascii="Arial" w:hAnsi="Arial" w:cs="Arial"/>
          <w:b/>
          <w:bCs/>
          <w:u w:val="single"/>
          <w:lang w:val="en-US"/>
        </w:rPr>
        <w:t>Campaign</w:t>
      </w:r>
    </w:p>
    <w:p w14:paraId="2EDC7275" w14:textId="099F004C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 xml:space="preserve">, </w:t>
      </w:r>
      <w:r w:rsidR="00B00C93">
        <w:rPr>
          <w:rFonts w:ascii="Arial" w:hAnsi="Arial" w:cs="Arial"/>
          <w:lang w:val="en-US"/>
        </w:rPr>
        <w:t xml:space="preserve">Arts </w:t>
      </w:r>
      <w:r>
        <w:rPr>
          <w:rFonts w:ascii="Arial" w:hAnsi="Arial" w:cs="Arial"/>
          <w:lang w:val="en-US"/>
        </w:rPr>
        <w:t xml:space="preserve">undergraduate students are often </w:t>
      </w:r>
      <w:r w:rsidR="00B00C93">
        <w:rPr>
          <w:rFonts w:ascii="Arial" w:hAnsi="Arial" w:cs="Arial"/>
          <w:lang w:val="en-US"/>
        </w:rPr>
        <w:t>employed</w:t>
      </w:r>
      <w:r>
        <w:rPr>
          <w:rFonts w:ascii="Arial" w:hAnsi="Arial" w:cs="Arial"/>
          <w:lang w:val="en-US"/>
        </w:rPr>
        <w:t xml:space="preserve"> as markers, graders, tutors, note-takers, </w:t>
      </w:r>
      <w:r w:rsidR="00B00C93">
        <w:rPr>
          <w:rFonts w:ascii="Arial" w:hAnsi="Arial" w:cs="Arial"/>
          <w:lang w:val="en-US"/>
        </w:rPr>
        <w:t>course assistants and similar positions;</w:t>
      </w:r>
    </w:p>
    <w:p w14:paraId="5A1FB5CA" w14:textId="5D8E7182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 Association of Graduate Students Employed at McGill (</w:t>
      </w:r>
      <w:r w:rsidRPr="00E26582">
        <w:rPr>
          <w:rFonts w:ascii="Arial" w:hAnsi="Arial" w:cs="Arial"/>
          <w:lang w:val="en-US"/>
        </w:rPr>
        <w:t>AGSEM</w:t>
      </w:r>
      <w:r w:rsidR="00B00C93">
        <w:rPr>
          <w:rFonts w:ascii="Arial" w:hAnsi="Arial" w:cs="Arial"/>
          <w:lang w:val="en-US"/>
        </w:rPr>
        <w:t>) is currently seeking to unionize these workers;</w:t>
      </w:r>
    </w:p>
    <w:p w14:paraId="0D8DE492" w14:textId="77777777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>, these undergraduate positions may face low and inconsistent pay and working conditions;</w:t>
      </w:r>
    </w:p>
    <w:p w14:paraId="178674E1" w14:textId="33DB1E94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 xml:space="preserve">, there are </w:t>
      </w:r>
      <w:r w:rsidR="00957717">
        <w:rPr>
          <w:rFonts w:ascii="Arial" w:hAnsi="Arial" w:cs="Arial"/>
          <w:lang w:val="en-US"/>
        </w:rPr>
        <w:t xml:space="preserve">limited or </w:t>
      </w:r>
      <w:r>
        <w:rPr>
          <w:rFonts w:ascii="Arial" w:hAnsi="Arial" w:cs="Arial"/>
          <w:lang w:val="en-US"/>
        </w:rPr>
        <w:t>no protections in place in case of conflicts, disputes, or administrative err</w:t>
      </w:r>
      <w:r w:rsidR="00B00C93">
        <w:rPr>
          <w:rFonts w:ascii="Arial" w:hAnsi="Arial" w:cs="Arial"/>
          <w:lang w:val="en-US"/>
        </w:rPr>
        <w:t>ors related to these positions;</w:t>
      </w:r>
    </w:p>
    <w:p w14:paraId="410E25CF" w14:textId="77777777" w:rsidR="00595227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>
        <w:rPr>
          <w:rFonts w:ascii="Arial" w:hAnsi="Arial" w:cs="Arial"/>
          <w:lang w:val="en-US"/>
        </w:rPr>
        <w:t xml:space="preserve">, </w:t>
      </w:r>
      <w:r w:rsidR="00B00C93">
        <w:rPr>
          <w:rFonts w:ascii="Arial" w:hAnsi="Arial" w:cs="Arial"/>
          <w:lang w:val="en-US"/>
        </w:rPr>
        <w:t xml:space="preserve">unions </w:t>
      </w:r>
      <w:r>
        <w:rPr>
          <w:rFonts w:ascii="Arial" w:hAnsi="Arial" w:cs="Arial"/>
          <w:lang w:val="en-US"/>
        </w:rPr>
        <w:t>help set the standards for education, skill levels, wages, working conditions, an</w:t>
      </w:r>
      <w:r w:rsidR="00B00C93">
        <w:rPr>
          <w:rFonts w:ascii="Arial" w:hAnsi="Arial" w:cs="Arial"/>
          <w:lang w:val="en-US"/>
        </w:rPr>
        <w:t xml:space="preserve">d </w:t>
      </w:r>
      <w:r w:rsidR="00595227">
        <w:rPr>
          <w:rFonts w:ascii="Arial" w:hAnsi="Arial" w:cs="Arial"/>
          <w:lang w:val="en-US"/>
        </w:rPr>
        <w:t>quality of life for workers;</w:t>
      </w:r>
    </w:p>
    <w:p w14:paraId="61478E59" w14:textId="6A4634E1" w:rsidR="003A5000" w:rsidRDefault="00595227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Whereas</w:t>
      </w:r>
      <w:r>
        <w:rPr>
          <w:rFonts w:ascii="Arial" w:hAnsi="Arial" w:cs="Arial"/>
          <w:lang w:val="en-US"/>
        </w:rPr>
        <w:t>,</w:t>
      </w:r>
      <w:r w:rsidR="00B00C93">
        <w:rPr>
          <w:rFonts w:ascii="Arial" w:hAnsi="Arial" w:cs="Arial"/>
          <w:lang w:val="en-US"/>
        </w:rPr>
        <w:t xml:space="preserve"> u</w:t>
      </w:r>
      <w:r w:rsidR="003A5000">
        <w:rPr>
          <w:rFonts w:ascii="Arial" w:hAnsi="Arial" w:cs="Arial"/>
          <w:lang w:val="en-US"/>
        </w:rPr>
        <w:t>nion-negotiated wages and benefits are generally superior to</w:t>
      </w:r>
      <w:r w:rsidR="00957717">
        <w:rPr>
          <w:rFonts w:ascii="Arial" w:hAnsi="Arial" w:cs="Arial"/>
          <w:lang w:val="en-US"/>
        </w:rPr>
        <w:t xml:space="preserve"> what non-union workers receive;</w:t>
      </w:r>
    </w:p>
    <w:p w14:paraId="07D04838" w14:textId="52EB09E1" w:rsidR="00957717" w:rsidRPr="00B00C93" w:rsidRDefault="00957717" w:rsidP="00957717">
      <w:pPr>
        <w:widowControl w:val="0"/>
        <w:tabs>
          <w:tab w:val="left" w:pos="20"/>
          <w:tab w:val="left" w:pos="28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Whereas</w:t>
      </w:r>
      <w:r w:rsidR="00595227">
        <w:rPr>
          <w:rFonts w:ascii="Arial" w:hAnsi="Arial" w:cs="Arial"/>
          <w:lang w:val="en-US"/>
        </w:rPr>
        <w:t xml:space="preserve">, the </w:t>
      </w:r>
      <w:r w:rsidR="00CC5F9D">
        <w:rPr>
          <w:rFonts w:ascii="Arial" w:hAnsi="Arial" w:cs="Arial"/>
          <w:lang w:val="en-US"/>
        </w:rPr>
        <w:t>above-</w:t>
      </w:r>
      <w:bookmarkStart w:id="0" w:name="_GoBack"/>
      <w:bookmarkEnd w:id="0"/>
      <w:r w:rsidR="00595227">
        <w:rPr>
          <w:rFonts w:ascii="Arial" w:hAnsi="Arial" w:cs="Arial"/>
          <w:lang w:val="en-US"/>
        </w:rPr>
        <w:t>noted</w:t>
      </w:r>
      <w:r>
        <w:rPr>
          <w:rFonts w:ascii="Arial" w:hAnsi="Arial" w:cs="Arial"/>
          <w:lang w:val="en-US"/>
        </w:rPr>
        <w:t xml:space="preserve"> positions have a significant impact on the academic success and overall educational experience of Arts undergraduate students;</w:t>
      </w:r>
    </w:p>
    <w:p w14:paraId="11A31AA3" w14:textId="49F10427" w:rsidR="00E26582" w:rsidRDefault="00957717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Whereas</w:t>
      </w:r>
      <w:r w:rsidR="0059522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the AUS is committed to </w:t>
      </w:r>
      <w:r w:rsidR="00595227">
        <w:rPr>
          <w:rFonts w:ascii="Arial" w:hAnsi="Arial" w:cs="Arial"/>
          <w:lang w:val="en-US"/>
        </w:rPr>
        <w:t>promoting the welfare</w:t>
      </w:r>
      <w:r>
        <w:rPr>
          <w:rFonts w:ascii="Arial" w:hAnsi="Arial" w:cs="Arial"/>
          <w:lang w:val="en-US"/>
        </w:rPr>
        <w:t xml:space="preserve"> of its constituents</w:t>
      </w:r>
      <w:r w:rsidR="00595227">
        <w:rPr>
          <w:rFonts w:ascii="Arial" w:hAnsi="Arial" w:cs="Arial"/>
          <w:lang w:val="en-US"/>
        </w:rPr>
        <w:t>, as per its constitution</w:t>
      </w:r>
      <w:r>
        <w:rPr>
          <w:rFonts w:ascii="Arial" w:hAnsi="Arial" w:cs="Arial"/>
          <w:lang w:val="en-US"/>
        </w:rPr>
        <w:t>;</w:t>
      </w:r>
    </w:p>
    <w:p w14:paraId="3E39209D" w14:textId="77777777" w:rsidR="00946E8A" w:rsidRPr="00946E8A" w:rsidRDefault="00946E8A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2"/>
          <w:lang w:val="en-US"/>
        </w:rPr>
      </w:pPr>
    </w:p>
    <w:p w14:paraId="7DD2569E" w14:textId="000C3693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lang w:val="en-US"/>
        </w:rPr>
        <w:t>, that the AUS Legislative Council offici</w:t>
      </w:r>
      <w:r w:rsidR="00B00C93">
        <w:rPr>
          <w:rFonts w:ascii="Arial" w:hAnsi="Arial" w:cs="Arial"/>
          <w:lang w:val="en-US"/>
        </w:rPr>
        <w:t>ally endorse AGSEM’s unionization campaign for the above-noted positions</w:t>
      </w:r>
      <w:r>
        <w:rPr>
          <w:rFonts w:ascii="Arial" w:hAnsi="Arial" w:cs="Arial"/>
          <w:lang w:val="en-US"/>
        </w:rPr>
        <w:t>;</w:t>
      </w:r>
    </w:p>
    <w:p w14:paraId="733A9BB7" w14:textId="03B0C2AC" w:rsidR="00946E8A" w:rsidRDefault="003A5000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i/>
          <w:iCs/>
          <w:lang w:val="en-US"/>
        </w:rPr>
        <w:t>,</w:t>
      </w:r>
      <w:r>
        <w:rPr>
          <w:rFonts w:ascii="Arial" w:hAnsi="Arial" w:cs="Arial"/>
          <w:lang w:val="en-US"/>
        </w:rPr>
        <w:t xml:space="preserve"> that the AUS assist in distributing information about</w:t>
      </w:r>
      <w:r w:rsidR="00946E8A">
        <w:rPr>
          <w:rFonts w:ascii="Arial" w:hAnsi="Arial" w:cs="Arial"/>
          <w:lang w:val="en-US"/>
        </w:rPr>
        <w:t xml:space="preserve"> the union drive to its members, in ways including but not limited to:</w:t>
      </w:r>
    </w:p>
    <w:p w14:paraId="17E41498" w14:textId="54B74ECC" w:rsidR="00946E8A" w:rsidRDefault="00946E8A" w:rsidP="00946E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weekly AUS listserv</w:t>
      </w:r>
    </w:p>
    <w:p w14:paraId="3C6B2404" w14:textId="74EB6980" w:rsidR="00946E8A" w:rsidRDefault="00946E8A" w:rsidP="00946E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 social media</w:t>
      </w:r>
    </w:p>
    <w:p w14:paraId="1A92BDA0" w14:textId="5E9C0CC9" w:rsidR="00946E8A" w:rsidRPr="00946E8A" w:rsidRDefault="00946E8A" w:rsidP="00946E8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press release on the AUS website</w:t>
      </w:r>
    </w:p>
    <w:p w14:paraId="39E6D24B" w14:textId="77777777" w:rsidR="00946E8A" w:rsidRDefault="00946E8A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DF806EC" w14:textId="77777777" w:rsidR="00946E8A" w:rsidRDefault="003A5000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By:  </w:t>
      </w:r>
    </w:p>
    <w:p w14:paraId="5B7EC6D7" w14:textId="3F2E6DE4" w:rsidR="00B00C93" w:rsidRDefault="003A5000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Patrick Dunbar-Lavo</w:t>
      </w:r>
      <w:r w:rsidR="00B00C93">
        <w:rPr>
          <w:rFonts w:ascii="Arial" w:hAnsi="Arial" w:cs="Arial"/>
          <w:lang w:val="en-US"/>
        </w:rPr>
        <w:t>ie, Arts Representative to SSMU</w:t>
      </w:r>
    </w:p>
    <w:p w14:paraId="7F4A91C2" w14:textId="77777777" w:rsidR="00946E8A" w:rsidRDefault="00B00C93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Erin Sobat, AUS VP Academic</w:t>
      </w:r>
    </w:p>
    <w:p w14:paraId="3CA57C97" w14:textId="6AC6CB97" w:rsidR="000336AF" w:rsidRPr="00B00C93" w:rsidRDefault="000336AF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Lola Baraldi, AUS VP External</w:t>
      </w:r>
    </w:p>
    <w:sectPr w:rsidR="000336AF" w:rsidRPr="00B00C93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E26582" w:rsidRDefault="00E26582" w:rsidP="00EA0C6C">
      <w:r>
        <w:separator/>
      </w:r>
    </w:p>
  </w:endnote>
  <w:endnote w:type="continuationSeparator" w:id="0">
    <w:p w14:paraId="4E6CB1A4" w14:textId="77777777" w:rsidR="00E26582" w:rsidRDefault="00E26582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E26582" w:rsidRDefault="00E26582" w:rsidP="00EA0C6C">
      <w:r>
        <w:separator/>
      </w:r>
    </w:p>
  </w:footnote>
  <w:footnote w:type="continuationSeparator" w:id="0">
    <w:p w14:paraId="75A3BF5D" w14:textId="77777777" w:rsidR="00E26582" w:rsidRDefault="00E26582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E26582" w:rsidRDefault="00E26582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E26582" w:rsidRPr="00253BF6" w:rsidRDefault="00E26582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E26582" w:rsidRPr="00253BF6" w:rsidRDefault="00E26582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E26582" w:rsidRPr="00253BF6" w:rsidRDefault="00E26582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E26582" w:rsidRPr="00253BF6" w:rsidRDefault="00E26582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E26582" w:rsidRPr="00253812" w:rsidRDefault="00E26582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26582" w:rsidRPr="00253812" w:rsidRDefault="00E2658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E26582" w:rsidRDefault="00E26582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E26582" w:rsidRPr="00253BF6" w:rsidRDefault="00E26582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26582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26582" w:rsidRPr="00253BF6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E26582" w:rsidRDefault="00E26582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E26582" w:rsidRPr="00EA0C6C" w:rsidRDefault="00E26582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54698"/>
    <w:multiLevelType w:val="hybridMultilevel"/>
    <w:tmpl w:val="D7DE1C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F73"/>
    <w:multiLevelType w:val="hybridMultilevel"/>
    <w:tmpl w:val="55B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46BFD"/>
    <w:multiLevelType w:val="hybridMultilevel"/>
    <w:tmpl w:val="EE5E0C66"/>
    <w:lvl w:ilvl="0" w:tplc="1C58B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336AF"/>
    <w:rsid w:val="0005339C"/>
    <w:rsid w:val="001851A0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3A5000"/>
    <w:rsid w:val="0041242B"/>
    <w:rsid w:val="00493FA1"/>
    <w:rsid w:val="004D55EE"/>
    <w:rsid w:val="004E10D8"/>
    <w:rsid w:val="0054046C"/>
    <w:rsid w:val="00552C92"/>
    <w:rsid w:val="00575606"/>
    <w:rsid w:val="005779B0"/>
    <w:rsid w:val="00595227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A4F93"/>
    <w:rsid w:val="00930656"/>
    <w:rsid w:val="00946E8A"/>
    <w:rsid w:val="00957717"/>
    <w:rsid w:val="009B1212"/>
    <w:rsid w:val="009E5F5B"/>
    <w:rsid w:val="00A323A3"/>
    <w:rsid w:val="00A713BC"/>
    <w:rsid w:val="00A71884"/>
    <w:rsid w:val="00A75074"/>
    <w:rsid w:val="00AB105A"/>
    <w:rsid w:val="00AC38F8"/>
    <w:rsid w:val="00AD407C"/>
    <w:rsid w:val="00AE6AB4"/>
    <w:rsid w:val="00B00C93"/>
    <w:rsid w:val="00B0363F"/>
    <w:rsid w:val="00C105D8"/>
    <w:rsid w:val="00C90EC5"/>
    <w:rsid w:val="00CC5F9D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26582"/>
    <w:rsid w:val="00E45259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1272</Characters>
  <Application>Microsoft Macintosh Word</Application>
  <DocSecurity>0</DocSecurity>
  <Lines>10</Lines>
  <Paragraphs>2</Paragraphs>
  <ScaleCrop>false</ScaleCrop>
  <Company>Ross Sheppard High School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8</cp:revision>
  <cp:lastPrinted>2014-07-15T20:51:00Z</cp:lastPrinted>
  <dcterms:created xsi:type="dcterms:W3CDTF">2014-10-09T19:04:00Z</dcterms:created>
  <dcterms:modified xsi:type="dcterms:W3CDTF">2014-10-13T18:29:00Z</dcterms:modified>
</cp:coreProperties>
</file>