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67A84" w14:textId="00831899" w:rsidR="00005517" w:rsidRPr="00DD030C" w:rsidRDefault="00005517" w:rsidP="00005517">
      <w:pPr>
        <w:pStyle w:val="Calibri"/>
        <w:jc w:val="center"/>
        <w:rPr>
          <w:rFonts w:ascii="Times" w:hAnsi="Times"/>
          <w:b/>
        </w:rPr>
      </w:pPr>
      <w:r w:rsidRPr="00DD030C">
        <w:rPr>
          <w:rFonts w:ascii="Times" w:hAnsi="Times"/>
          <w:b/>
        </w:rPr>
        <w:t>Motion to Endorse the Sexual Assault Policy</w:t>
      </w:r>
    </w:p>
    <w:p w14:paraId="0686E81B" w14:textId="77777777" w:rsidR="00005517" w:rsidRPr="00DD030C" w:rsidRDefault="00005517" w:rsidP="00916336">
      <w:pPr>
        <w:pStyle w:val="Calibri"/>
        <w:rPr>
          <w:rFonts w:ascii="Times" w:hAnsi="Times"/>
        </w:rPr>
      </w:pPr>
    </w:p>
    <w:p w14:paraId="26F7164B" w14:textId="2E7FCA38" w:rsidR="00E52D81" w:rsidRPr="00DD030C" w:rsidRDefault="00916336" w:rsidP="00916336">
      <w:pPr>
        <w:pStyle w:val="Calibri"/>
        <w:rPr>
          <w:rFonts w:ascii="Times" w:hAnsi="Times"/>
          <w:lang w:val="en-US"/>
        </w:rPr>
      </w:pPr>
      <w:r w:rsidRPr="00DD030C">
        <w:rPr>
          <w:rFonts w:ascii="Times" w:hAnsi="Times"/>
          <w:i/>
        </w:rPr>
        <w:t>Whereas</w:t>
      </w:r>
      <w:r w:rsidRPr="00DD030C">
        <w:rPr>
          <w:rFonts w:ascii="Times" w:hAnsi="Times"/>
        </w:rPr>
        <w:t>,</w:t>
      </w:r>
      <w:r w:rsidR="0093726E" w:rsidRPr="00DD030C">
        <w:rPr>
          <w:rFonts w:ascii="Times" w:hAnsi="Times"/>
        </w:rPr>
        <w:t xml:space="preserve"> the AUS Equity Policy is committed to </w:t>
      </w:r>
      <w:r w:rsidR="00525716" w:rsidRPr="00DD030C">
        <w:rPr>
          <w:rFonts w:ascii="Times" w:hAnsi="Times"/>
        </w:rPr>
        <w:t>promoting</w:t>
      </w:r>
      <w:r w:rsidR="00525716" w:rsidRPr="00DD030C">
        <w:rPr>
          <w:rFonts w:ascii="Times" w:hAnsi="Times"/>
          <w:lang w:val="en-US"/>
        </w:rPr>
        <w:t xml:space="preserve"> “a functionally anti-oppressive environment”</w:t>
      </w:r>
      <w:r w:rsidR="00525716" w:rsidRPr="00DD030C">
        <w:rPr>
          <w:rFonts w:ascii="Times" w:hAnsi="Times"/>
        </w:rPr>
        <w:t xml:space="preserve"> and </w:t>
      </w:r>
      <w:r w:rsidR="00525716" w:rsidRPr="00DD030C">
        <w:rPr>
          <w:rFonts w:ascii="Times" w:hAnsi="Times"/>
          <w:lang w:val="en-US"/>
        </w:rPr>
        <w:t>the AUS “strives to create a community that exceeds social standards of equitable treatment, creating a safer space for all of our members”</w:t>
      </w:r>
      <w:r w:rsidR="00A45860" w:rsidRPr="00DD030C">
        <w:rPr>
          <w:rStyle w:val="FootnoteReference"/>
          <w:rFonts w:ascii="Times" w:hAnsi="Times"/>
          <w:lang w:val="en-US"/>
        </w:rPr>
        <w:footnoteReference w:id="1"/>
      </w:r>
      <w:bookmarkStart w:id="0" w:name="_GoBack"/>
      <w:bookmarkEnd w:id="0"/>
      <w:r w:rsidR="00C613F8" w:rsidRPr="00DD030C">
        <w:rPr>
          <w:rFonts w:ascii="Times" w:hAnsi="Times"/>
          <w:lang w:val="en-US"/>
        </w:rPr>
        <w:t>;</w:t>
      </w:r>
    </w:p>
    <w:p w14:paraId="701F0CEA" w14:textId="77777777" w:rsidR="00916336" w:rsidRPr="00DD030C" w:rsidRDefault="00916336" w:rsidP="00916336">
      <w:pPr>
        <w:pStyle w:val="Calibri"/>
        <w:rPr>
          <w:rFonts w:ascii="Times" w:hAnsi="Times"/>
        </w:rPr>
      </w:pPr>
    </w:p>
    <w:p w14:paraId="50E88EE0" w14:textId="073FEA0C" w:rsidR="0093726E" w:rsidRPr="00DD030C" w:rsidRDefault="0093726E" w:rsidP="00916336">
      <w:pPr>
        <w:pStyle w:val="Calibri"/>
        <w:rPr>
          <w:rFonts w:ascii="Times" w:hAnsi="Times"/>
          <w:lang w:val="en-US"/>
        </w:rPr>
      </w:pPr>
      <w:r w:rsidRPr="00DD030C">
        <w:rPr>
          <w:rFonts w:ascii="Times" w:hAnsi="Times"/>
          <w:i/>
        </w:rPr>
        <w:t>Whereas</w:t>
      </w:r>
      <w:r w:rsidRPr="00DD030C">
        <w:rPr>
          <w:rFonts w:ascii="Times" w:hAnsi="Times"/>
        </w:rPr>
        <w:t xml:space="preserve">, the AUS recognizes that the existing </w:t>
      </w:r>
      <w:r w:rsidR="00B75680" w:rsidRPr="00DD030C">
        <w:rPr>
          <w:rFonts w:ascii="Times" w:hAnsi="Times"/>
          <w:lang w:val="en-US"/>
        </w:rPr>
        <w:t>Harassment, Sexual Harassment and Discrimination</w:t>
      </w:r>
      <w:r w:rsidRPr="00DD030C">
        <w:rPr>
          <w:rFonts w:ascii="Times" w:hAnsi="Times"/>
        </w:rPr>
        <w:t xml:space="preserve"> Policy</w:t>
      </w:r>
      <w:r w:rsidR="00B75680" w:rsidRPr="00DD030C">
        <w:rPr>
          <w:rStyle w:val="FootnoteReference"/>
          <w:rFonts w:ascii="Times" w:hAnsi="Times"/>
        </w:rPr>
        <w:footnoteReference w:id="2"/>
      </w:r>
      <w:r w:rsidRPr="00DD030C">
        <w:rPr>
          <w:rFonts w:ascii="Times" w:hAnsi="Times"/>
        </w:rPr>
        <w:t xml:space="preserve"> does not promote a pro-survivor approach and does not fight pre-existing structures that mak</w:t>
      </w:r>
      <w:r w:rsidR="00681D55" w:rsidRPr="00DD030C">
        <w:rPr>
          <w:rFonts w:ascii="Times" w:hAnsi="Times"/>
        </w:rPr>
        <w:t xml:space="preserve">e it difficult for </w:t>
      </w:r>
      <w:r w:rsidR="00FC5773">
        <w:rPr>
          <w:rFonts w:ascii="Times" w:hAnsi="Times"/>
        </w:rPr>
        <w:t>Pe</w:t>
      </w:r>
      <w:r w:rsidR="00FF0896">
        <w:rPr>
          <w:rFonts w:ascii="Times" w:hAnsi="Times"/>
        </w:rPr>
        <w:t>ople</w:t>
      </w:r>
      <w:r w:rsidR="00FC5773">
        <w:rPr>
          <w:rFonts w:ascii="Times" w:hAnsi="Times"/>
        </w:rPr>
        <w:t xml:space="preserve"> Who Have Experienced Sexual Assault (PWESA</w:t>
      </w:r>
      <w:r w:rsidR="00FF0896">
        <w:rPr>
          <w:rFonts w:ascii="Times" w:hAnsi="Times"/>
        </w:rPr>
        <w:t>s</w:t>
      </w:r>
      <w:r w:rsidR="00FC5773">
        <w:rPr>
          <w:rFonts w:ascii="Times" w:hAnsi="Times"/>
        </w:rPr>
        <w:t>)</w:t>
      </w:r>
      <w:r w:rsidR="00681D55" w:rsidRPr="00DD030C">
        <w:rPr>
          <w:rFonts w:ascii="Times" w:hAnsi="Times"/>
        </w:rPr>
        <w:t xml:space="preserve"> to feel safe or </w:t>
      </w:r>
      <w:r w:rsidR="000840A5" w:rsidRPr="00DD030C">
        <w:rPr>
          <w:rFonts w:ascii="Times" w:hAnsi="Times"/>
        </w:rPr>
        <w:t>seek recourse;</w:t>
      </w:r>
    </w:p>
    <w:p w14:paraId="04BDF634" w14:textId="77777777" w:rsidR="0093726E" w:rsidRPr="00DD030C" w:rsidRDefault="0093726E" w:rsidP="00916336">
      <w:pPr>
        <w:pStyle w:val="Calibri"/>
        <w:rPr>
          <w:rFonts w:ascii="Times" w:hAnsi="Times"/>
        </w:rPr>
      </w:pPr>
    </w:p>
    <w:p w14:paraId="680A1FF5" w14:textId="2AF7B38C" w:rsidR="001E7054" w:rsidRDefault="001E7054" w:rsidP="00916336">
      <w:pPr>
        <w:pStyle w:val="Calibri"/>
        <w:rPr>
          <w:rFonts w:ascii="Times" w:hAnsi="Times"/>
          <w:lang w:val="en-US"/>
        </w:rPr>
      </w:pPr>
      <w:r w:rsidRPr="00DD030C">
        <w:rPr>
          <w:rFonts w:ascii="Times" w:hAnsi="Times"/>
          <w:i/>
        </w:rPr>
        <w:t>Whereas</w:t>
      </w:r>
      <w:r w:rsidRPr="00DD030C">
        <w:rPr>
          <w:rFonts w:ascii="Times" w:hAnsi="Times"/>
        </w:rPr>
        <w:t xml:space="preserve">, this Sexual Assault Policy promotes a pro-survivor approach that </w:t>
      </w:r>
      <w:r w:rsidR="000D61AB" w:rsidRPr="00DD030C">
        <w:rPr>
          <w:rFonts w:ascii="Times" w:hAnsi="Times"/>
        </w:rPr>
        <w:t xml:space="preserve">empowers </w:t>
      </w:r>
      <w:r w:rsidR="008C4766">
        <w:rPr>
          <w:rFonts w:ascii="Times" w:hAnsi="Times"/>
        </w:rPr>
        <w:t>PWESAs</w:t>
      </w:r>
      <w:r w:rsidR="000D61AB" w:rsidRPr="00DD030C">
        <w:rPr>
          <w:rFonts w:ascii="Times" w:hAnsi="Times"/>
        </w:rPr>
        <w:t xml:space="preserve"> and </w:t>
      </w:r>
      <w:r w:rsidRPr="00DD030C">
        <w:rPr>
          <w:rFonts w:ascii="Times" w:hAnsi="Times"/>
        </w:rPr>
        <w:t>foc</w:t>
      </w:r>
      <w:r w:rsidR="003576C5" w:rsidRPr="00DD030C">
        <w:rPr>
          <w:rFonts w:ascii="Times" w:hAnsi="Times"/>
        </w:rPr>
        <w:t>uses on pro-active measures to</w:t>
      </w:r>
      <w:r w:rsidR="000D61AB" w:rsidRPr="00DD030C">
        <w:rPr>
          <w:rFonts w:ascii="Times" w:hAnsi="Times"/>
        </w:rPr>
        <w:t xml:space="preserve"> </w:t>
      </w:r>
      <w:r w:rsidR="00A7260C">
        <w:rPr>
          <w:rFonts w:ascii="Times" w:hAnsi="Times"/>
          <w:lang w:val="en-US"/>
        </w:rPr>
        <w:t xml:space="preserve">“[uphold] </w:t>
      </w:r>
      <w:r w:rsidR="00852BD3" w:rsidRPr="00852BD3">
        <w:rPr>
          <w:rFonts w:ascii="Times" w:hAnsi="Times"/>
          <w:lang w:val="en-US"/>
        </w:rPr>
        <w:t xml:space="preserve">the rights of those who have experienced Sexual Assault, and </w:t>
      </w:r>
      <w:r w:rsidR="00A7260C">
        <w:rPr>
          <w:rFonts w:ascii="Times" w:hAnsi="Times"/>
          <w:lang w:val="en-US"/>
        </w:rPr>
        <w:t>[foster]</w:t>
      </w:r>
      <w:r w:rsidR="00852BD3" w:rsidRPr="00852BD3">
        <w:rPr>
          <w:rFonts w:ascii="Times" w:hAnsi="Times"/>
          <w:lang w:val="en-US"/>
        </w:rPr>
        <w:t xml:space="preserve"> cultural</w:t>
      </w:r>
      <w:r w:rsidR="00852BD3">
        <w:rPr>
          <w:rFonts w:ascii="Times" w:hAnsi="Times"/>
          <w:lang w:val="en-US"/>
        </w:rPr>
        <w:t xml:space="preserve"> change around themes of consent</w:t>
      </w:r>
      <w:r w:rsidR="00852BD3">
        <w:rPr>
          <w:rFonts w:ascii="Times" w:hAnsi="Times"/>
        </w:rPr>
        <w:t>”</w:t>
      </w:r>
      <w:r w:rsidR="00A45860">
        <w:rPr>
          <w:rStyle w:val="FootnoteReference"/>
          <w:rFonts w:ascii="Times" w:hAnsi="Times"/>
          <w:lang w:val="en-US"/>
        </w:rPr>
        <w:footnoteReference w:id="3"/>
      </w:r>
      <w:proofErr w:type="gramStart"/>
      <w:r w:rsidR="00A45860">
        <w:rPr>
          <w:rFonts w:ascii="Times" w:hAnsi="Times"/>
          <w:lang w:val="en-US"/>
        </w:rPr>
        <w:t>;</w:t>
      </w:r>
      <w:proofErr w:type="gramEnd"/>
    </w:p>
    <w:p w14:paraId="0D9F1510" w14:textId="77777777" w:rsidR="00A45860" w:rsidRPr="00A45860" w:rsidRDefault="00A45860" w:rsidP="00916336">
      <w:pPr>
        <w:pStyle w:val="Calibri"/>
        <w:rPr>
          <w:rFonts w:ascii="Times" w:hAnsi="Times"/>
          <w:lang w:val="en-US"/>
        </w:rPr>
      </w:pPr>
    </w:p>
    <w:p w14:paraId="7911692D" w14:textId="7BAFC631" w:rsidR="001E7054" w:rsidRPr="00DD030C" w:rsidRDefault="0093726E" w:rsidP="00916336">
      <w:pPr>
        <w:pStyle w:val="Calibri"/>
        <w:rPr>
          <w:rFonts w:ascii="Times" w:hAnsi="Times"/>
          <w:lang w:val="en-US"/>
        </w:rPr>
      </w:pPr>
      <w:r w:rsidRPr="00DD030C">
        <w:rPr>
          <w:rFonts w:ascii="Times" w:hAnsi="Times"/>
          <w:i/>
        </w:rPr>
        <w:t>Whereas</w:t>
      </w:r>
      <w:r w:rsidRPr="00DD030C">
        <w:rPr>
          <w:rFonts w:ascii="Times" w:hAnsi="Times"/>
        </w:rPr>
        <w:t xml:space="preserve">, </w:t>
      </w:r>
      <w:r w:rsidR="00852BD3">
        <w:rPr>
          <w:rFonts w:ascii="Times" w:hAnsi="Times"/>
        </w:rPr>
        <w:t>“</w:t>
      </w:r>
      <w:r w:rsidR="00852BD3" w:rsidRPr="00852BD3">
        <w:rPr>
          <w:rFonts w:ascii="Times" w:hAnsi="Times"/>
          <w:lang w:val="en-US"/>
        </w:rPr>
        <w:t>McGill University recognizes that Sexual Assault is a serious offence with severe consequences that is systematically und</w:t>
      </w:r>
      <w:r w:rsidR="00852BD3">
        <w:rPr>
          <w:rFonts w:ascii="Times" w:hAnsi="Times"/>
          <w:lang w:val="en-US"/>
        </w:rPr>
        <w:t>er-reported and under-addressed” and “t</w:t>
      </w:r>
      <w:r w:rsidR="00852BD3" w:rsidRPr="00852BD3">
        <w:rPr>
          <w:rFonts w:ascii="Times" w:hAnsi="Times"/>
          <w:lang w:val="en-US"/>
        </w:rPr>
        <w:t>he University acknowledges that Sexual Assault occurs disproportionately on university campuses an</w:t>
      </w:r>
      <w:r w:rsidR="00852BD3">
        <w:rPr>
          <w:rFonts w:ascii="Times" w:hAnsi="Times"/>
          <w:lang w:val="en-US"/>
        </w:rPr>
        <w:t>d within university communities”</w:t>
      </w:r>
      <w:r w:rsidR="00A45860">
        <w:rPr>
          <w:rStyle w:val="FootnoteReference"/>
          <w:rFonts w:ascii="Times" w:hAnsi="Times"/>
          <w:lang w:val="en-US"/>
        </w:rPr>
        <w:footnoteReference w:id="4"/>
      </w:r>
      <w:r w:rsidR="001E7054" w:rsidRPr="00DD030C">
        <w:rPr>
          <w:rFonts w:ascii="Times" w:hAnsi="Times"/>
        </w:rPr>
        <w:t>;</w:t>
      </w:r>
    </w:p>
    <w:p w14:paraId="7E834E20" w14:textId="77777777" w:rsidR="00916336" w:rsidRPr="00DD030C" w:rsidRDefault="00916336" w:rsidP="00916336">
      <w:pPr>
        <w:pStyle w:val="Calibri"/>
        <w:rPr>
          <w:rFonts w:ascii="Times" w:hAnsi="Times"/>
        </w:rPr>
      </w:pPr>
    </w:p>
    <w:p w14:paraId="637B4217" w14:textId="77777777" w:rsidR="008E18EE" w:rsidRDefault="00916336" w:rsidP="00916336">
      <w:pPr>
        <w:pStyle w:val="Calibri"/>
        <w:rPr>
          <w:rFonts w:ascii="Times" w:hAnsi="Times"/>
        </w:rPr>
      </w:pPr>
      <w:r w:rsidRPr="00DD030C">
        <w:rPr>
          <w:rFonts w:ascii="Times" w:hAnsi="Times"/>
          <w:b/>
        </w:rPr>
        <w:t>Be it resolved</w:t>
      </w:r>
      <w:r w:rsidR="00037674" w:rsidRPr="00DD030C">
        <w:rPr>
          <w:rFonts w:ascii="Times" w:hAnsi="Times"/>
        </w:rPr>
        <w:t xml:space="preserve">, that the AUS </w:t>
      </w:r>
      <w:r w:rsidR="00212FC9">
        <w:rPr>
          <w:rFonts w:ascii="Times" w:hAnsi="Times"/>
        </w:rPr>
        <w:t xml:space="preserve">express its commitment to passing this policy by publishing a statement on the AUS website and circulating it through a listserv in </w:t>
      </w:r>
      <w:r w:rsidR="00037674" w:rsidRPr="00DD030C">
        <w:rPr>
          <w:rFonts w:ascii="Times" w:hAnsi="Times"/>
        </w:rPr>
        <w:t>support</w:t>
      </w:r>
      <w:r w:rsidRPr="00DD030C">
        <w:rPr>
          <w:rFonts w:ascii="Times" w:hAnsi="Times"/>
        </w:rPr>
        <w:t xml:space="preserve"> </w:t>
      </w:r>
      <w:r w:rsidR="00212FC9">
        <w:rPr>
          <w:rFonts w:ascii="Times" w:hAnsi="Times"/>
        </w:rPr>
        <w:t xml:space="preserve">of </w:t>
      </w:r>
      <w:r w:rsidR="000C0206" w:rsidRPr="00DD030C">
        <w:rPr>
          <w:rFonts w:ascii="Times" w:hAnsi="Times"/>
        </w:rPr>
        <w:t>p</w:t>
      </w:r>
      <w:r w:rsidR="00C51483">
        <w:rPr>
          <w:rFonts w:ascii="Times" w:hAnsi="Times"/>
        </w:rPr>
        <w:t xml:space="preserve">assing </w:t>
      </w:r>
      <w:r w:rsidR="00212FC9">
        <w:rPr>
          <w:rFonts w:ascii="Times" w:hAnsi="Times"/>
        </w:rPr>
        <w:t>this policy in Senate. T</w:t>
      </w:r>
      <w:r w:rsidR="00CA3B03" w:rsidRPr="00DD030C">
        <w:rPr>
          <w:rFonts w:ascii="Times" w:hAnsi="Times"/>
        </w:rPr>
        <w:t>he AUS support</w:t>
      </w:r>
      <w:r w:rsidR="00212FC9">
        <w:rPr>
          <w:rFonts w:ascii="Times" w:hAnsi="Times"/>
        </w:rPr>
        <w:t>s</w:t>
      </w:r>
      <w:r w:rsidR="00CA3B03" w:rsidRPr="00DD030C">
        <w:rPr>
          <w:rFonts w:ascii="Times" w:hAnsi="Times"/>
        </w:rPr>
        <w:t xml:space="preserve"> the </w:t>
      </w:r>
      <w:r w:rsidR="00425146" w:rsidRPr="00DD030C">
        <w:rPr>
          <w:rFonts w:ascii="Times" w:hAnsi="Times"/>
        </w:rPr>
        <w:t>creation of the Office maintained by the Sexual Assault Response Coordinator under the Office of the Dean of Students.</w:t>
      </w:r>
    </w:p>
    <w:p w14:paraId="39354AE2" w14:textId="77777777" w:rsidR="008E18EE" w:rsidRDefault="008E18EE" w:rsidP="00916336">
      <w:pPr>
        <w:pStyle w:val="Calibri"/>
        <w:rPr>
          <w:rFonts w:ascii="Times" w:hAnsi="Times"/>
        </w:rPr>
      </w:pPr>
    </w:p>
    <w:p w14:paraId="4D75259E" w14:textId="43AA32E7" w:rsidR="00D668CF" w:rsidRPr="00DD030C" w:rsidRDefault="008E18EE" w:rsidP="00916336">
      <w:pPr>
        <w:pStyle w:val="Calibri"/>
        <w:rPr>
          <w:rFonts w:ascii="Times" w:hAnsi="Times"/>
        </w:rPr>
      </w:pPr>
      <w:r w:rsidRPr="008E18EE">
        <w:rPr>
          <w:rFonts w:ascii="Times" w:hAnsi="Times"/>
          <w:b/>
        </w:rPr>
        <w:t>Be it resolved</w:t>
      </w:r>
      <w:r>
        <w:rPr>
          <w:rFonts w:ascii="Times" w:hAnsi="Times"/>
        </w:rPr>
        <w:t>, that t</w:t>
      </w:r>
      <w:r w:rsidR="00C51483">
        <w:rPr>
          <w:rFonts w:ascii="Times" w:hAnsi="Times"/>
        </w:rPr>
        <w:t>he AUS will stay informed of</w:t>
      </w:r>
      <w:r w:rsidR="00AC44B1">
        <w:rPr>
          <w:rFonts w:ascii="Times" w:hAnsi="Times"/>
        </w:rPr>
        <w:t xml:space="preserve"> future</w:t>
      </w:r>
      <w:r w:rsidR="00C51483">
        <w:rPr>
          <w:rFonts w:ascii="Times" w:hAnsi="Times"/>
        </w:rPr>
        <w:t xml:space="preserve"> actions to be taken to </w:t>
      </w:r>
      <w:r w:rsidR="00AC44B1">
        <w:rPr>
          <w:rFonts w:ascii="Times" w:hAnsi="Times"/>
        </w:rPr>
        <w:t>support the passing of this policy.</w:t>
      </w:r>
    </w:p>
    <w:p w14:paraId="4CB77EA2" w14:textId="77777777" w:rsidR="00E27206" w:rsidRPr="00DD030C" w:rsidRDefault="00E27206" w:rsidP="00916336">
      <w:pPr>
        <w:pStyle w:val="Calibri"/>
        <w:rPr>
          <w:rFonts w:ascii="Times" w:hAnsi="Times"/>
        </w:rPr>
      </w:pPr>
    </w:p>
    <w:p w14:paraId="01D3ED8D" w14:textId="079DF330" w:rsidR="0093726E" w:rsidRPr="00265192" w:rsidRDefault="00E27206" w:rsidP="00916336">
      <w:pPr>
        <w:pStyle w:val="Calibri"/>
        <w:rPr>
          <w:rFonts w:ascii="Times" w:hAnsi="Times"/>
          <w:b/>
        </w:rPr>
      </w:pPr>
      <w:r w:rsidRPr="00265192">
        <w:rPr>
          <w:rFonts w:ascii="Times" w:hAnsi="Times"/>
          <w:b/>
        </w:rPr>
        <w:t>Moved</w:t>
      </w:r>
      <w:r w:rsidR="002363AB" w:rsidRPr="00265192">
        <w:rPr>
          <w:rFonts w:ascii="Times" w:hAnsi="Times"/>
          <w:b/>
        </w:rPr>
        <w:t xml:space="preserve"> by</w:t>
      </w:r>
    </w:p>
    <w:p w14:paraId="3A4CE9CE" w14:textId="77777777" w:rsidR="0093726E" w:rsidRPr="00DD030C" w:rsidRDefault="0093726E" w:rsidP="00916336">
      <w:pPr>
        <w:pStyle w:val="Calibri"/>
        <w:rPr>
          <w:rFonts w:ascii="Times" w:hAnsi="Times"/>
        </w:rPr>
      </w:pPr>
    </w:p>
    <w:p w14:paraId="33B2446D" w14:textId="77777777" w:rsidR="0093726E" w:rsidRPr="00DD030C" w:rsidRDefault="0093726E" w:rsidP="00916336">
      <w:pPr>
        <w:pStyle w:val="Calibri"/>
        <w:rPr>
          <w:rFonts w:ascii="Times" w:hAnsi="Times"/>
        </w:rPr>
      </w:pPr>
      <w:r w:rsidRPr="00DD030C">
        <w:rPr>
          <w:rFonts w:ascii="Times" w:hAnsi="Times"/>
        </w:rPr>
        <w:t>Isabel Lee, Equity Commissioner</w:t>
      </w:r>
    </w:p>
    <w:p w14:paraId="58F7EA1B" w14:textId="77777777" w:rsidR="0093726E" w:rsidRDefault="0093726E" w:rsidP="00916336">
      <w:pPr>
        <w:pStyle w:val="Calibri"/>
        <w:rPr>
          <w:rFonts w:ascii="Times" w:hAnsi="Times"/>
        </w:rPr>
      </w:pPr>
      <w:r w:rsidRPr="00DD030C">
        <w:rPr>
          <w:rFonts w:ascii="Times" w:hAnsi="Times"/>
        </w:rPr>
        <w:t>Vareesha Khan, Equity Commissioner</w:t>
      </w:r>
    </w:p>
    <w:p w14:paraId="3BBA684B" w14:textId="793FD7F7" w:rsidR="001E5651" w:rsidRDefault="001E5651" w:rsidP="00916336">
      <w:pPr>
        <w:pStyle w:val="Calibri"/>
        <w:rPr>
          <w:rFonts w:ascii="Times" w:hAnsi="Times"/>
        </w:rPr>
      </w:pPr>
      <w:r>
        <w:rPr>
          <w:rFonts w:ascii="Times" w:hAnsi="Times"/>
        </w:rPr>
        <w:t>Ava Liu, President</w:t>
      </w:r>
    </w:p>
    <w:p w14:paraId="619F2076" w14:textId="30AD3A17" w:rsidR="00884691" w:rsidRPr="00552C66" w:rsidRDefault="00884691" w:rsidP="00916336">
      <w:pPr>
        <w:pStyle w:val="Calibri"/>
        <w:rPr>
          <w:rFonts w:ascii="Times" w:hAnsi="Times"/>
        </w:rPr>
      </w:pPr>
      <w:r w:rsidRPr="00552C66">
        <w:rPr>
          <w:rFonts w:ascii="Times" w:hAnsi="Times"/>
        </w:rPr>
        <w:t xml:space="preserve">Erin </w:t>
      </w:r>
      <w:proofErr w:type="spellStart"/>
      <w:r w:rsidRPr="00552C66">
        <w:rPr>
          <w:rFonts w:ascii="Times" w:hAnsi="Times"/>
        </w:rPr>
        <w:t>Sobat</w:t>
      </w:r>
      <w:proofErr w:type="spellEnd"/>
      <w:r w:rsidRPr="00552C66">
        <w:rPr>
          <w:rFonts w:ascii="Times" w:hAnsi="Times"/>
        </w:rPr>
        <w:t>, VP Academic</w:t>
      </w:r>
    </w:p>
    <w:p w14:paraId="2546F6E3" w14:textId="55D3255E" w:rsidR="00B82AB9" w:rsidRPr="00552C66" w:rsidRDefault="00827105" w:rsidP="00916336">
      <w:pPr>
        <w:pStyle w:val="Calibri"/>
        <w:rPr>
          <w:rFonts w:ascii="Times" w:hAnsi="Times"/>
        </w:rPr>
      </w:pPr>
      <w:r w:rsidRPr="00552C66">
        <w:rPr>
          <w:rFonts w:ascii="Times" w:hAnsi="Times"/>
        </w:rPr>
        <w:t xml:space="preserve">Lola </w:t>
      </w:r>
      <w:proofErr w:type="spellStart"/>
      <w:r w:rsidRPr="00552C66">
        <w:rPr>
          <w:rFonts w:ascii="Times" w:hAnsi="Times"/>
        </w:rPr>
        <w:t>Baraldi</w:t>
      </w:r>
      <w:proofErr w:type="spellEnd"/>
      <w:r w:rsidRPr="00552C66">
        <w:rPr>
          <w:rFonts w:ascii="Times" w:hAnsi="Times"/>
        </w:rPr>
        <w:t>, VP External</w:t>
      </w:r>
    </w:p>
    <w:p w14:paraId="5EFF2F93" w14:textId="7ED0F4D6" w:rsidR="005C2774" w:rsidRPr="00552C66" w:rsidRDefault="005C2774" w:rsidP="00916336">
      <w:pPr>
        <w:pStyle w:val="Calibri"/>
        <w:rPr>
          <w:rFonts w:ascii="Times" w:hAnsi="Times"/>
        </w:rPr>
      </w:pPr>
      <w:r w:rsidRPr="00552C66">
        <w:rPr>
          <w:rFonts w:ascii="Times" w:hAnsi="Times"/>
        </w:rPr>
        <w:t>Kareem Ibrahim, Arts Senator</w:t>
      </w:r>
    </w:p>
    <w:sectPr w:rsidR="005C2774" w:rsidRPr="00552C66" w:rsidSect="003F23A4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D9097" w14:textId="77777777" w:rsidR="00852BD3" w:rsidRDefault="00852BD3" w:rsidP="00005517">
      <w:r>
        <w:separator/>
      </w:r>
    </w:p>
  </w:endnote>
  <w:endnote w:type="continuationSeparator" w:id="0">
    <w:p w14:paraId="043024A3" w14:textId="77777777" w:rsidR="00852BD3" w:rsidRDefault="00852BD3" w:rsidP="0000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C49E9" w14:textId="77777777" w:rsidR="00852BD3" w:rsidRDefault="00852BD3" w:rsidP="00005517">
      <w:r>
        <w:separator/>
      </w:r>
    </w:p>
  </w:footnote>
  <w:footnote w:type="continuationSeparator" w:id="0">
    <w:p w14:paraId="56B98231" w14:textId="77777777" w:rsidR="00852BD3" w:rsidRDefault="00852BD3" w:rsidP="00005517">
      <w:r>
        <w:continuationSeparator/>
      </w:r>
    </w:p>
  </w:footnote>
  <w:footnote w:id="1">
    <w:p w14:paraId="25A5E84C" w14:textId="77777777" w:rsidR="00A45860" w:rsidRPr="00904DD4" w:rsidRDefault="00A45860" w:rsidP="00A45860">
      <w:pPr>
        <w:pStyle w:val="FootnoteText"/>
        <w:rPr>
          <w:rFonts w:ascii="Times" w:hAnsi="Times"/>
          <w:sz w:val="20"/>
          <w:szCs w:val="20"/>
          <w:lang w:val="en-US"/>
        </w:rPr>
      </w:pPr>
      <w:r w:rsidRPr="00904DD4">
        <w:rPr>
          <w:rStyle w:val="FootnoteReference"/>
          <w:rFonts w:ascii="Times" w:hAnsi="Times"/>
          <w:sz w:val="20"/>
          <w:szCs w:val="20"/>
        </w:rPr>
        <w:footnoteRef/>
      </w:r>
      <w:r w:rsidRPr="00904DD4">
        <w:rPr>
          <w:rFonts w:ascii="Times" w:hAnsi="Times"/>
          <w:sz w:val="20"/>
          <w:szCs w:val="20"/>
        </w:rPr>
        <w:t xml:space="preserve"> http://ausmcgill.com/en/wp-content/uploads/2013/06/Equity-Apr-9.pdf</w:t>
      </w:r>
    </w:p>
  </w:footnote>
  <w:footnote w:id="2">
    <w:p w14:paraId="54F1E534" w14:textId="427C5267" w:rsidR="00852BD3" w:rsidRPr="00904DD4" w:rsidRDefault="00852BD3">
      <w:pPr>
        <w:pStyle w:val="FootnoteText"/>
        <w:rPr>
          <w:rFonts w:ascii="Times" w:hAnsi="Times"/>
          <w:sz w:val="20"/>
          <w:szCs w:val="20"/>
          <w:lang w:val="en-US"/>
        </w:rPr>
      </w:pPr>
      <w:r w:rsidRPr="00904DD4">
        <w:rPr>
          <w:rStyle w:val="FootnoteReference"/>
          <w:rFonts w:ascii="Times" w:hAnsi="Times"/>
          <w:sz w:val="20"/>
          <w:szCs w:val="20"/>
        </w:rPr>
        <w:footnoteRef/>
      </w:r>
      <w:r w:rsidRPr="00904DD4">
        <w:rPr>
          <w:rFonts w:ascii="Times" w:hAnsi="Times"/>
          <w:sz w:val="20"/>
          <w:szCs w:val="20"/>
        </w:rPr>
        <w:t>https://secureweb.mcgill.ca/secretariat/files/secretariat/policy_on_harassment_sexual_harassment_and_discrimination_prohibited_by_law_2014.pdf</w:t>
      </w:r>
    </w:p>
  </w:footnote>
  <w:footnote w:id="3">
    <w:p w14:paraId="45632033" w14:textId="77777777" w:rsidR="00A45860" w:rsidRPr="00904DD4" w:rsidRDefault="00A45860" w:rsidP="00A45860">
      <w:pPr>
        <w:pStyle w:val="FootnoteText"/>
        <w:rPr>
          <w:rFonts w:ascii="Times" w:hAnsi="Times"/>
          <w:sz w:val="20"/>
          <w:szCs w:val="20"/>
          <w:lang w:val="en-US"/>
        </w:rPr>
      </w:pPr>
      <w:r w:rsidRPr="00904DD4">
        <w:rPr>
          <w:rStyle w:val="FootnoteReference"/>
          <w:rFonts w:ascii="Times" w:hAnsi="Times"/>
          <w:sz w:val="20"/>
          <w:szCs w:val="20"/>
        </w:rPr>
        <w:footnoteRef/>
      </w:r>
      <w:r w:rsidRPr="00904DD4">
        <w:rPr>
          <w:rFonts w:ascii="Times" w:hAnsi="Times"/>
          <w:sz w:val="20"/>
          <w:szCs w:val="20"/>
        </w:rPr>
        <w:t xml:space="preserve"> </w:t>
      </w:r>
      <w:r w:rsidRPr="00904DD4">
        <w:rPr>
          <w:rFonts w:ascii="Times" w:hAnsi="Times"/>
          <w:bCs/>
          <w:sz w:val="20"/>
          <w:szCs w:val="20"/>
          <w:lang w:val="en-US"/>
        </w:rPr>
        <w:t>Sexual Assault Policy of McGill University</w:t>
      </w:r>
    </w:p>
  </w:footnote>
  <w:footnote w:id="4">
    <w:p w14:paraId="03B7426F" w14:textId="77777777" w:rsidR="00A45860" w:rsidRPr="00904DD4" w:rsidRDefault="00A45860" w:rsidP="00A45860">
      <w:pPr>
        <w:pStyle w:val="FootnoteText"/>
        <w:rPr>
          <w:rFonts w:ascii="Times" w:hAnsi="Times"/>
          <w:sz w:val="20"/>
          <w:szCs w:val="20"/>
          <w:lang w:val="en-US"/>
        </w:rPr>
      </w:pPr>
      <w:r w:rsidRPr="00904DD4">
        <w:rPr>
          <w:rStyle w:val="FootnoteReference"/>
          <w:rFonts w:ascii="Times" w:hAnsi="Times"/>
          <w:sz w:val="20"/>
          <w:szCs w:val="20"/>
        </w:rPr>
        <w:footnoteRef/>
      </w:r>
      <w:r w:rsidRPr="00904DD4">
        <w:rPr>
          <w:rFonts w:ascii="Times" w:hAnsi="Times"/>
          <w:sz w:val="20"/>
          <w:szCs w:val="20"/>
        </w:rPr>
        <w:t xml:space="preserve"> </w:t>
      </w:r>
      <w:r w:rsidRPr="00904DD4">
        <w:rPr>
          <w:rFonts w:ascii="Times" w:hAnsi="Times"/>
          <w:bCs/>
          <w:sz w:val="20"/>
          <w:szCs w:val="20"/>
          <w:lang w:val="en-US"/>
        </w:rPr>
        <w:t>Sexual Assault Policy of McGill University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2C9FC" w14:textId="77777777" w:rsidR="00852BD3" w:rsidRPr="00DD030C" w:rsidRDefault="00852BD3" w:rsidP="00005517">
    <w:pPr>
      <w:pStyle w:val="Header"/>
      <w:ind w:right="-7" w:firstLine="1560"/>
      <w:rPr>
        <w:rFonts w:ascii="Times" w:hAnsi="Times"/>
        <w:sz w:val="20"/>
        <w:szCs w:val="20"/>
      </w:rPr>
    </w:pPr>
    <w:r w:rsidRPr="00DD030C">
      <w:rPr>
        <w:rFonts w:ascii="Times" w:hAnsi="Times" w:cs="Arial"/>
        <w:bCs/>
        <w:iCs/>
        <w:noProof/>
        <w:color w:val="000000"/>
        <w:lang w:val="en-US"/>
      </w:rPr>
      <w:drawing>
        <wp:anchor distT="0" distB="0" distL="114300" distR="114300" simplePos="0" relativeHeight="251659264" behindDoc="0" locked="0" layoutInCell="1" allowOverlap="1" wp14:anchorId="0DC2D0DB" wp14:editId="05D328AB">
          <wp:simplePos x="0" y="0"/>
          <wp:positionH relativeFrom="column">
            <wp:posOffset>-571500</wp:posOffset>
          </wp:positionH>
          <wp:positionV relativeFrom="paragraph">
            <wp:posOffset>7620</wp:posOffset>
          </wp:positionV>
          <wp:extent cx="1484630" cy="599440"/>
          <wp:effectExtent l="0" t="0" r="0" b="1016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63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030C">
      <w:rPr>
        <w:rFonts w:ascii="Times" w:hAnsi="Times"/>
        <w:sz w:val="20"/>
        <w:szCs w:val="20"/>
      </w:rPr>
      <w:t>Arts Undergraduate Society of McGill University</w:t>
    </w:r>
    <w:r w:rsidRPr="00DD030C">
      <w:rPr>
        <w:rFonts w:ascii="Times" w:hAnsi="Times"/>
        <w:sz w:val="20"/>
        <w:szCs w:val="20"/>
      </w:rPr>
      <w:tab/>
      <w:t>Tel: (514) 398-1993</w:t>
    </w:r>
  </w:p>
  <w:p w14:paraId="59BB8D68" w14:textId="77777777" w:rsidR="00852BD3" w:rsidRPr="00DD030C" w:rsidRDefault="00852BD3" w:rsidP="00005517">
    <w:pPr>
      <w:pStyle w:val="Header"/>
      <w:ind w:right="-7" w:firstLine="1560"/>
      <w:rPr>
        <w:rFonts w:ascii="Times" w:hAnsi="Times"/>
        <w:sz w:val="20"/>
        <w:szCs w:val="20"/>
      </w:rPr>
    </w:pPr>
    <w:r w:rsidRPr="00DD030C">
      <w:rPr>
        <w:rFonts w:ascii="Times" w:hAnsi="Times"/>
        <w:sz w:val="20"/>
        <w:szCs w:val="20"/>
      </w:rPr>
      <w:t xml:space="preserve">855 </w:t>
    </w:r>
    <w:proofErr w:type="spellStart"/>
    <w:r w:rsidRPr="00DD030C">
      <w:rPr>
        <w:rFonts w:ascii="Times" w:hAnsi="Times"/>
        <w:sz w:val="20"/>
        <w:szCs w:val="20"/>
      </w:rPr>
      <w:t>Sherbrooke</w:t>
    </w:r>
    <w:proofErr w:type="spellEnd"/>
    <w:r w:rsidRPr="00DD030C">
      <w:rPr>
        <w:rFonts w:ascii="Times" w:hAnsi="Times"/>
        <w:sz w:val="20"/>
        <w:szCs w:val="20"/>
      </w:rPr>
      <w:t> Street West</w:t>
    </w:r>
    <w:r w:rsidRPr="00DD030C">
      <w:rPr>
        <w:rFonts w:ascii="Times" w:hAnsi="Times"/>
        <w:sz w:val="20"/>
        <w:szCs w:val="20"/>
      </w:rPr>
      <w:tab/>
    </w:r>
    <w:r w:rsidRPr="00DD030C">
      <w:rPr>
        <w:rFonts w:ascii="Times" w:hAnsi="Times"/>
        <w:sz w:val="20"/>
        <w:szCs w:val="20"/>
      </w:rPr>
      <w:tab/>
      <w:t>www.ausmcgill.com</w:t>
    </w:r>
  </w:p>
  <w:p w14:paraId="0B2CA5DA" w14:textId="77777777" w:rsidR="00852BD3" w:rsidRPr="00DD030C" w:rsidRDefault="00852BD3" w:rsidP="00005517">
    <w:pPr>
      <w:pStyle w:val="Header"/>
      <w:ind w:right="-7" w:firstLine="1560"/>
      <w:rPr>
        <w:rFonts w:ascii="Times" w:hAnsi="Times"/>
        <w:sz w:val="20"/>
        <w:szCs w:val="20"/>
      </w:rPr>
    </w:pPr>
    <w:r w:rsidRPr="00DD030C">
      <w:rPr>
        <w:rFonts w:ascii="Times" w:hAnsi="Times"/>
        <w:sz w:val="20"/>
        <w:szCs w:val="20"/>
      </w:rPr>
      <w:t>Leacock B-12</w:t>
    </w:r>
  </w:p>
  <w:p w14:paraId="4AE35238" w14:textId="77777777" w:rsidR="00852BD3" w:rsidRPr="00DD030C" w:rsidRDefault="00852BD3" w:rsidP="00005517">
    <w:pPr>
      <w:pStyle w:val="Header"/>
      <w:ind w:right="-7" w:firstLine="1560"/>
      <w:rPr>
        <w:rFonts w:ascii="Times" w:hAnsi="Times"/>
        <w:sz w:val="20"/>
        <w:szCs w:val="20"/>
      </w:rPr>
    </w:pPr>
    <w:r w:rsidRPr="00DD030C">
      <w:rPr>
        <w:rFonts w:ascii="Times" w:hAnsi="Times"/>
        <w:sz w:val="20"/>
        <w:szCs w:val="20"/>
      </w:rPr>
      <w:t>Montreal, Quebec H3A 2T7</w:t>
    </w:r>
  </w:p>
  <w:p w14:paraId="66CE2734" w14:textId="77777777" w:rsidR="00852BD3" w:rsidRPr="00DD030C" w:rsidRDefault="00852BD3" w:rsidP="00005517">
    <w:pPr>
      <w:rPr>
        <w:rFonts w:ascii="Times" w:hAnsi="Times"/>
      </w:rPr>
    </w:pPr>
  </w:p>
  <w:p w14:paraId="2D6F2F3F" w14:textId="77777777" w:rsidR="00852BD3" w:rsidRPr="00DD030C" w:rsidRDefault="00852BD3">
    <w:pPr>
      <w:pStyle w:val="Header"/>
      <w:rPr>
        <w:rFonts w:ascii="Times" w:hAnsi="Time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36"/>
    <w:rsid w:val="00005517"/>
    <w:rsid w:val="00037674"/>
    <w:rsid w:val="000840A5"/>
    <w:rsid w:val="000C0206"/>
    <w:rsid w:val="000D61AB"/>
    <w:rsid w:val="001629A8"/>
    <w:rsid w:val="00194D24"/>
    <w:rsid w:val="001E5651"/>
    <w:rsid w:val="001E7054"/>
    <w:rsid w:val="00212FC9"/>
    <w:rsid w:val="00215150"/>
    <w:rsid w:val="002363AB"/>
    <w:rsid w:val="00265192"/>
    <w:rsid w:val="002900E7"/>
    <w:rsid w:val="003576C5"/>
    <w:rsid w:val="003F23A4"/>
    <w:rsid w:val="00425146"/>
    <w:rsid w:val="0044527B"/>
    <w:rsid w:val="00507974"/>
    <w:rsid w:val="00525716"/>
    <w:rsid w:val="00552C66"/>
    <w:rsid w:val="00562840"/>
    <w:rsid w:val="00572E7F"/>
    <w:rsid w:val="005C2774"/>
    <w:rsid w:val="006146BA"/>
    <w:rsid w:val="00681D55"/>
    <w:rsid w:val="007B2801"/>
    <w:rsid w:val="00827105"/>
    <w:rsid w:val="00852BD3"/>
    <w:rsid w:val="00863A14"/>
    <w:rsid w:val="00884691"/>
    <w:rsid w:val="008C4766"/>
    <w:rsid w:val="008D16DC"/>
    <w:rsid w:val="008E0FA3"/>
    <w:rsid w:val="008E18EE"/>
    <w:rsid w:val="00904DD4"/>
    <w:rsid w:val="00916336"/>
    <w:rsid w:val="0093634B"/>
    <w:rsid w:val="0093726E"/>
    <w:rsid w:val="009968B0"/>
    <w:rsid w:val="009C7BB7"/>
    <w:rsid w:val="00A45860"/>
    <w:rsid w:val="00A51739"/>
    <w:rsid w:val="00A7260C"/>
    <w:rsid w:val="00AC44B1"/>
    <w:rsid w:val="00B33041"/>
    <w:rsid w:val="00B67EE5"/>
    <w:rsid w:val="00B75680"/>
    <w:rsid w:val="00B82AB9"/>
    <w:rsid w:val="00C068D2"/>
    <w:rsid w:val="00C51483"/>
    <w:rsid w:val="00C613F8"/>
    <w:rsid w:val="00C81F76"/>
    <w:rsid w:val="00CA3B03"/>
    <w:rsid w:val="00D668CF"/>
    <w:rsid w:val="00DD030C"/>
    <w:rsid w:val="00DF4F1D"/>
    <w:rsid w:val="00E27206"/>
    <w:rsid w:val="00E52D81"/>
    <w:rsid w:val="00FC5773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6AA0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ibri">
    <w:name w:val="Calibri"/>
    <w:basedOn w:val="Normal"/>
    <w:qFormat/>
    <w:rsid w:val="009968B0"/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0055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517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0055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517"/>
    <w:rPr>
      <w:lang w:val="en-CA"/>
    </w:rPr>
  </w:style>
  <w:style w:type="paragraph" w:styleId="FootnoteText">
    <w:name w:val="footnote text"/>
    <w:basedOn w:val="Normal"/>
    <w:link w:val="FootnoteTextChar"/>
    <w:uiPriority w:val="99"/>
    <w:unhideWhenUsed/>
    <w:rsid w:val="00B75680"/>
  </w:style>
  <w:style w:type="character" w:customStyle="1" w:styleId="FootnoteTextChar">
    <w:name w:val="Footnote Text Char"/>
    <w:basedOn w:val="DefaultParagraphFont"/>
    <w:link w:val="FootnoteText"/>
    <w:uiPriority w:val="99"/>
    <w:rsid w:val="00B75680"/>
    <w:rPr>
      <w:lang w:val="en-CA"/>
    </w:rPr>
  </w:style>
  <w:style w:type="character" w:styleId="FootnoteReference">
    <w:name w:val="footnote reference"/>
    <w:basedOn w:val="DefaultParagraphFont"/>
    <w:uiPriority w:val="99"/>
    <w:unhideWhenUsed/>
    <w:rsid w:val="00B7568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ibri">
    <w:name w:val="Calibri"/>
    <w:basedOn w:val="Normal"/>
    <w:qFormat/>
    <w:rsid w:val="009968B0"/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0055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517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0055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517"/>
    <w:rPr>
      <w:lang w:val="en-CA"/>
    </w:rPr>
  </w:style>
  <w:style w:type="paragraph" w:styleId="FootnoteText">
    <w:name w:val="footnote text"/>
    <w:basedOn w:val="Normal"/>
    <w:link w:val="FootnoteTextChar"/>
    <w:uiPriority w:val="99"/>
    <w:unhideWhenUsed/>
    <w:rsid w:val="00B75680"/>
  </w:style>
  <w:style w:type="character" w:customStyle="1" w:styleId="FootnoteTextChar">
    <w:name w:val="Footnote Text Char"/>
    <w:basedOn w:val="DefaultParagraphFont"/>
    <w:link w:val="FootnoteText"/>
    <w:uiPriority w:val="99"/>
    <w:rsid w:val="00B75680"/>
    <w:rPr>
      <w:lang w:val="en-CA"/>
    </w:rPr>
  </w:style>
  <w:style w:type="character" w:styleId="FootnoteReference">
    <w:name w:val="footnote reference"/>
    <w:basedOn w:val="DefaultParagraphFont"/>
    <w:uiPriority w:val="99"/>
    <w:unhideWhenUsed/>
    <w:rsid w:val="00B756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2C362726-F1F6-5447-8F94-B9942A5E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266</Words>
  <Characters>1520</Characters>
  <Application>Microsoft Macintosh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Lee</dc:creator>
  <cp:keywords/>
  <dc:description/>
  <cp:lastModifiedBy>Isabel Lee</cp:lastModifiedBy>
  <cp:revision>58</cp:revision>
  <dcterms:created xsi:type="dcterms:W3CDTF">2015-01-28T18:22:00Z</dcterms:created>
  <dcterms:modified xsi:type="dcterms:W3CDTF">2015-03-08T21:26:00Z</dcterms:modified>
</cp:coreProperties>
</file>