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DF9D" w14:textId="02577317" w:rsidR="00C3464D" w:rsidRPr="00C3464D" w:rsidRDefault="00C3464D" w:rsidP="00C3464D">
      <w:pPr>
        <w:widowControl w:val="0"/>
        <w:autoSpaceDE w:val="0"/>
        <w:autoSpaceDN w:val="0"/>
        <w:adjustRightInd w:val="0"/>
        <w:spacing w:after="240"/>
        <w:jc w:val="center"/>
        <w:rPr>
          <w:rFonts w:ascii="Times New Roman" w:hAnsi="Times New Roman" w:cs="Times New Roman"/>
          <w:b/>
          <w:sz w:val="28"/>
          <w:szCs w:val="28"/>
        </w:rPr>
      </w:pPr>
      <w:r>
        <w:rPr>
          <w:rFonts w:ascii="Times New Roman" w:hAnsi="Times New Roman" w:cs="Times New Roman"/>
          <w:b/>
          <w:sz w:val="28"/>
          <w:szCs w:val="28"/>
        </w:rPr>
        <w:t xml:space="preserve">Motion to </w:t>
      </w:r>
      <w:r w:rsidR="008D24FF">
        <w:rPr>
          <w:rFonts w:ascii="Times New Roman" w:hAnsi="Times New Roman" w:cs="Times New Roman"/>
          <w:b/>
          <w:sz w:val="28"/>
          <w:szCs w:val="28"/>
        </w:rPr>
        <w:t xml:space="preserve">Approve the </w:t>
      </w:r>
      <w:r w:rsidR="00A95BC4">
        <w:rPr>
          <w:rFonts w:ascii="Times New Roman" w:hAnsi="Times New Roman" w:cs="Times New Roman"/>
          <w:b/>
          <w:sz w:val="28"/>
          <w:szCs w:val="28"/>
        </w:rPr>
        <w:t>2015 BASiC Constitution</w:t>
      </w:r>
    </w:p>
    <w:p w14:paraId="6CE231A7" w14:textId="33F21C37" w:rsidR="000750B8" w:rsidRPr="000750B8" w:rsidRDefault="000750B8" w:rsidP="000750B8">
      <w:pPr>
        <w:rPr>
          <w:rFonts w:ascii="Times New Roman" w:hAnsi="Times New Roman" w:cs="Times New Roman"/>
          <w:sz w:val="24"/>
          <w:szCs w:val="24"/>
        </w:rPr>
      </w:pPr>
      <w:r>
        <w:rPr>
          <w:rFonts w:ascii="Times New Roman" w:hAnsi="Times New Roman" w:cs="Times New Roman"/>
          <w:i/>
          <w:sz w:val="24"/>
          <w:szCs w:val="24"/>
        </w:rPr>
        <w:br/>
      </w: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an ad-hoc Executive Revenue Officer position was created at an Arts and Science Assembly on September 16, 2015 to centralize sponsorship for BASiC and its conferences and increase revenue from organizations that are external to McGill,</w:t>
      </w:r>
    </w:p>
    <w:p w14:paraId="230D58C9" w14:textId="6B4FA2E4"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ad-hoc Executive Revenue Officer position has increased the efficiency of BASiC throughout the year, but is not yet included in our Constitution,</w:t>
      </w:r>
    </w:p>
    <w:p w14:paraId="5D858DB6" w14:textId="3EDF5482"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Communications and Technology title did not reflect the actual practices of the Executive Position, and would be better suited with the title of “Vice-President Communications”;</w:t>
      </w:r>
    </w:p>
    <w:p w14:paraId="28EE8E2F" w14:textId="18B9E1FC"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Communications and Technology was not constitutionally required to communicate the goals and activities of BASiC through relevant mediums (including social media platforms) or to publish regular listservs, which does not reflect the current practices of the position;</w:t>
      </w:r>
    </w:p>
    <w:p w14:paraId="17402D62" w14:textId="2E1F4376"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External Affairs is not constitutionally required to coordinate the charitable initiatives of BASiC, which does not reflect the current practices of the position;</w:t>
      </w:r>
    </w:p>
    <w:p w14:paraId="3D399B71" w14:textId="006BC137"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Internal Affairs is required to coordinate the BASiC clothing orders, although it has been deemed more practical for this task to be taken on by the Vice-President Finance;</w:t>
      </w:r>
    </w:p>
    <w:p w14:paraId="204EAC82" w14:textId="40E00910"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Internal Affairs is constitutionally required to be present in Montreal throughout the summer, which does not always reflect the current practices of the position;</w:t>
      </w:r>
    </w:p>
    <w:p w14:paraId="085B744B" w14:textId="785334DC"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it would be in the best interest of BASiC for the Vice-President Internal to appoint a representative to fulfill their duties relating to Orientation if they are absent throughout the course of the summer;</w:t>
      </w:r>
    </w:p>
    <w:p w14:paraId="1FF2BA22" w14:textId="2B1FCE6A"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First Year Affairs is required to create, print, and mail out the annual freshmen publication(s) during the summer, with the help of the Vice-President Internal Affairs and the Vice-President Communications and Technology, although it is more practical for this task to be completed by the Vice-President Internal Affairs (or their representative over the summer);</w:t>
      </w:r>
    </w:p>
    <w:p w14:paraId="298B77A2" w14:textId="7E3E80F6"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Vice-President First Year Affairs and the Executive Revenue Officer are both appointed positions and should not be given a vote at the bi-weekly Arts and Science Assembly;</w:t>
      </w:r>
    </w:p>
    <w:p w14:paraId="551C10E0" w14:textId="3EE65002"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lastRenderedPageBreak/>
        <w:t>Whereas</w:t>
      </w:r>
      <w:r w:rsidRPr="000750B8">
        <w:rPr>
          <w:rFonts w:ascii="Times New Roman" w:hAnsi="Times New Roman" w:cs="Times New Roman"/>
          <w:sz w:val="24"/>
          <w:szCs w:val="24"/>
        </w:rPr>
        <w:t xml:space="preserve"> the Constitution states that bylaw changes can be enacted through a majority vote on the BASiC Executive, although</w:t>
      </w:r>
      <w:r w:rsidRPr="000750B8">
        <w:rPr>
          <w:rFonts w:ascii="Times New Roman" w:hAnsi="Times New Roman" w:cs="Times New Roman"/>
          <w:i/>
          <w:sz w:val="24"/>
          <w:szCs w:val="24"/>
        </w:rPr>
        <w:t xml:space="preserve"> </w:t>
      </w:r>
      <w:r w:rsidRPr="000750B8">
        <w:rPr>
          <w:rFonts w:ascii="Times New Roman" w:hAnsi="Times New Roman" w:cs="Times New Roman"/>
          <w:sz w:val="24"/>
          <w:szCs w:val="24"/>
        </w:rPr>
        <w:t xml:space="preserve">bylaw changes have been in practice passed through a majority vote on the Arts and Science Assembly, </w:t>
      </w:r>
    </w:p>
    <w:p w14:paraId="587BCC5C" w14:textId="61D5658B" w:rsidR="000750B8" w:rsidRP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 xml:space="preserve">Whereas </w:t>
      </w:r>
      <w:r w:rsidRPr="000750B8">
        <w:rPr>
          <w:rFonts w:ascii="Times New Roman" w:hAnsi="Times New Roman" w:cs="Times New Roman"/>
          <w:sz w:val="24"/>
          <w:szCs w:val="24"/>
        </w:rPr>
        <w:t>the Constitution does not specify that BASiC Executives have to remain B.A.&amp;Sc. students or be present in Montreal for the duration of their mandate;</w:t>
      </w:r>
    </w:p>
    <w:p w14:paraId="2D44580B" w14:textId="41D1E68A" w:rsidR="000750B8" w:rsidRDefault="000750B8" w:rsidP="000750B8">
      <w:pPr>
        <w:rPr>
          <w:rFonts w:ascii="Times New Roman" w:hAnsi="Times New Roman" w:cs="Times New Roman"/>
          <w:sz w:val="24"/>
          <w:szCs w:val="24"/>
        </w:rPr>
      </w:pPr>
      <w:r w:rsidRPr="000750B8">
        <w:rPr>
          <w:rFonts w:ascii="Times New Roman" w:hAnsi="Times New Roman" w:cs="Times New Roman"/>
          <w:i/>
          <w:sz w:val="24"/>
          <w:szCs w:val="24"/>
        </w:rPr>
        <w:t>Whereas</w:t>
      </w:r>
      <w:r w:rsidRPr="000750B8">
        <w:rPr>
          <w:rFonts w:ascii="Times New Roman" w:hAnsi="Times New Roman" w:cs="Times New Roman"/>
          <w:sz w:val="24"/>
          <w:szCs w:val="24"/>
        </w:rPr>
        <w:t xml:space="preserve"> the Constitution does not make clear the number of votes members of the BASiC Executive hold during Executive and Arts and Science Assembly meetings;</w:t>
      </w:r>
    </w:p>
    <w:p w14:paraId="4FDCDC89" w14:textId="77777777" w:rsidR="000750B8" w:rsidRPr="000750B8" w:rsidRDefault="000750B8" w:rsidP="000750B8">
      <w:pPr>
        <w:widowControl w:val="0"/>
        <w:autoSpaceDE w:val="0"/>
        <w:autoSpaceDN w:val="0"/>
        <w:adjustRightInd w:val="0"/>
        <w:spacing w:after="240"/>
        <w:rPr>
          <w:rFonts w:ascii="Times New Roman" w:hAnsi="Times New Roman" w:cs="Times New Roman"/>
          <w:sz w:val="24"/>
          <w:szCs w:val="24"/>
        </w:rPr>
      </w:pPr>
      <w:r w:rsidRPr="000750B8">
        <w:rPr>
          <w:rFonts w:ascii="Times New Roman" w:hAnsi="Times New Roman" w:cs="Times New Roman"/>
          <w:i/>
          <w:iCs/>
          <w:sz w:val="24"/>
          <w:szCs w:val="24"/>
        </w:rPr>
        <w:t xml:space="preserve">Whereas </w:t>
      </w:r>
      <w:r w:rsidRPr="000750B8">
        <w:rPr>
          <w:rFonts w:ascii="Times New Roman" w:hAnsi="Times New Roman" w:cs="Times New Roman"/>
          <w:sz w:val="24"/>
          <w:szCs w:val="24"/>
        </w:rPr>
        <w:t>the BASiC Constitution needs to be amended in order to reflect the current practices of the Executive positions and the functioning of Arts and Science Assembly,</w:t>
      </w:r>
    </w:p>
    <w:p w14:paraId="670563B6" w14:textId="77777777" w:rsidR="000750B8" w:rsidRDefault="000750B8" w:rsidP="000750B8">
      <w:pPr>
        <w:widowControl w:val="0"/>
        <w:autoSpaceDE w:val="0"/>
        <w:autoSpaceDN w:val="0"/>
        <w:adjustRightInd w:val="0"/>
        <w:spacing w:after="240"/>
        <w:rPr>
          <w:rFonts w:ascii="Times New Roman" w:hAnsi="Times New Roman" w:cs="Times New Roman"/>
          <w:sz w:val="24"/>
          <w:szCs w:val="24"/>
        </w:rPr>
      </w:pPr>
      <w:r w:rsidRPr="000750B8">
        <w:rPr>
          <w:rFonts w:ascii="Times New Roman" w:hAnsi="Times New Roman" w:cs="Times New Roman"/>
          <w:i/>
          <w:iCs/>
          <w:sz w:val="24"/>
          <w:szCs w:val="24"/>
        </w:rPr>
        <w:t xml:space="preserve">Whereas </w:t>
      </w:r>
      <w:r w:rsidRPr="000750B8">
        <w:rPr>
          <w:rFonts w:ascii="Times New Roman" w:hAnsi="Times New Roman" w:cs="Times New Roman"/>
          <w:sz w:val="24"/>
          <w:szCs w:val="24"/>
        </w:rPr>
        <w:t>the Constitution does not consistently use terminology (e.g. “the BASiC”, “the Assembly”, “the Executive”), and needs to be amended in order to increase its clarity,</w:t>
      </w:r>
    </w:p>
    <w:p w14:paraId="126E0B77" w14:textId="1B60A94B" w:rsidR="000750B8" w:rsidRDefault="000750B8" w:rsidP="000750B8">
      <w:pPr>
        <w:widowControl w:val="0"/>
        <w:autoSpaceDE w:val="0"/>
        <w:autoSpaceDN w:val="0"/>
        <w:adjustRightInd w:val="0"/>
        <w:spacing w:after="240"/>
        <w:rPr>
          <w:rFonts w:ascii="Times New Roman" w:hAnsi="Times New Roman" w:cs="Times New Roman"/>
          <w:sz w:val="24"/>
          <w:szCs w:val="24"/>
        </w:rPr>
      </w:pPr>
      <w:r>
        <w:rPr>
          <w:rFonts w:ascii="Times New Roman" w:hAnsi="Times New Roman" w:cs="Times New Roman"/>
          <w:i/>
          <w:sz w:val="24"/>
          <w:szCs w:val="24"/>
        </w:rPr>
        <w:t xml:space="preserve">Whereas, </w:t>
      </w:r>
      <w:r>
        <w:rPr>
          <w:rFonts w:ascii="Times New Roman" w:hAnsi="Times New Roman" w:cs="Times New Roman"/>
          <w:sz w:val="24"/>
          <w:szCs w:val="24"/>
        </w:rPr>
        <w:t>Arts and Science students voted to pass the proposed new Constitution in the Winter 2015 Arts and Science referendum, with a 94.9% “yes” vote,</w:t>
      </w:r>
    </w:p>
    <w:p w14:paraId="2C861CB8" w14:textId="77777777" w:rsidR="000750B8" w:rsidRDefault="000750B8" w:rsidP="000750B8">
      <w:pPr>
        <w:rPr>
          <w:rFonts w:ascii="Times New Roman" w:hAnsi="Times New Roman" w:cs="Times New Roman"/>
          <w:sz w:val="24"/>
          <w:szCs w:val="24"/>
        </w:rPr>
      </w:pPr>
    </w:p>
    <w:p w14:paraId="7AF61D6E" w14:textId="72018621" w:rsidR="008D24FF" w:rsidRDefault="00C3464D" w:rsidP="00C3464D">
      <w:pPr>
        <w:widowControl w:val="0"/>
        <w:autoSpaceDE w:val="0"/>
        <w:autoSpaceDN w:val="0"/>
        <w:adjustRightInd w:val="0"/>
        <w:spacing w:after="240"/>
        <w:rPr>
          <w:rFonts w:ascii="Times New Roman" w:hAnsi="Times New Roman" w:cs="Times New Roman"/>
          <w:sz w:val="24"/>
          <w:szCs w:val="24"/>
        </w:rPr>
      </w:pPr>
      <w:r w:rsidRPr="00C3464D">
        <w:rPr>
          <w:rFonts w:ascii="Times New Roman" w:hAnsi="Times New Roman" w:cs="Times New Roman"/>
          <w:b/>
          <w:bCs/>
          <w:sz w:val="24"/>
          <w:szCs w:val="24"/>
        </w:rPr>
        <w:t xml:space="preserve">Be it resolved </w:t>
      </w:r>
      <w:r w:rsidRPr="00C3464D">
        <w:rPr>
          <w:rFonts w:ascii="Times New Roman" w:hAnsi="Times New Roman" w:cs="Times New Roman"/>
          <w:sz w:val="24"/>
          <w:szCs w:val="24"/>
        </w:rPr>
        <w:t>that the</w:t>
      </w:r>
      <w:r w:rsidR="008D24FF">
        <w:rPr>
          <w:rFonts w:ascii="Times New Roman" w:hAnsi="Times New Roman" w:cs="Times New Roman"/>
          <w:sz w:val="24"/>
          <w:szCs w:val="24"/>
        </w:rPr>
        <w:t xml:space="preserve"> </w:t>
      </w:r>
      <w:r w:rsidR="00860961">
        <w:rPr>
          <w:rFonts w:ascii="Times New Roman" w:hAnsi="Times New Roman" w:cs="Times New Roman"/>
          <w:sz w:val="24"/>
          <w:szCs w:val="24"/>
        </w:rPr>
        <w:t>AUS</w:t>
      </w:r>
      <w:r w:rsidR="000750B8">
        <w:rPr>
          <w:rFonts w:ascii="Times New Roman" w:hAnsi="Times New Roman" w:cs="Times New Roman"/>
          <w:sz w:val="24"/>
          <w:szCs w:val="24"/>
        </w:rPr>
        <w:t xml:space="preserve"> Council</w:t>
      </w:r>
      <w:r w:rsidR="008D24FF">
        <w:rPr>
          <w:rFonts w:ascii="Times New Roman" w:hAnsi="Times New Roman" w:cs="Times New Roman"/>
          <w:sz w:val="24"/>
          <w:szCs w:val="24"/>
        </w:rPr>
        <w:t xml:space="preserve"> approves the </w:t>
      </w:r>
      <w:r w:rsidR="000750B8">
        <w:rPr>
          <w:rFonts w:ascii="Times New Roman" w:hAnsi="Times New Roman" w:cs="Times New Roman"/>
          <w:sz w:val="24"/>
          <w:szCs w:val="24"/>
        </w:rPr>
        <w:t>new BASiC Constitution.</w:t>
      </w:r>
    </w:p>
    <w:p w14:paraId="60561F8A" w14:textId="77777777" w:rsidR="009334C9" w:rsidRDefault="009334C9" w:rsidP="00C3464D">
      <w:pPr>
        <w:widowControl w:val="0"/>
        <w:autoSpaceDE w:val="0"/>
        <w:autoSpaceDN w:val="0"/>
        <w:adjustRightInd w:val="0"/>
        <w:spacing w:after="240"/>
        <w:rPr>
          <w:rFonts w:ascii="Times New Roman" w:hAnsi="Times New Roman" w:cs="Times New Roman"/>
          <w:sz w:val="24"/>
          <w:szCs w:val="24"/>
        </w:rPr>
      </w:pPr>
    </w:p>
    <w:p w14:paraId="6304ED96" w14:textId="77777777" w:rsidR="00C3464D" w:rsidRPr="009334C9" w:rsidRDefault="00C3464D" w:rsidP="00C3464D">
      <w:pPr>
        <w:widowControl w:val="0"/>
        <w:autoSpaceDE w:val="0"/>
        <w:autoSpaceDN w:val="0"/>
        <w:adjustRightInd w:val="0"/>
        <w:spacing w:after="240"/>
        <w:rPr>
          <w:rFonts w:ascii="Times New Roman" w:hAnsi="Times New Roman" w:cs="Times New Roman"/>
          <w:b/>
          <w:sz w:val="24"/>
          <w:szCs w:val="24"/>
        </w:rPr>
      </w:pPr>
      <w:r w:rsidRPr="009334C9">
        <w:rPr>
          <w:rFonts w:ascii="Times New Roman" w:hAnsi="Times New Roman" w:cs="Times New Roman"/>
          <w:b/>
          <w:sz w:val="24"/>
          <w:szCs w:val="24"/>
        </w:rPr>
        <w:t xml:space="preserve">Moved by, </w:t>
      </w:r>
    </w:p>
    <w:p w14:paraId="767963FC" w14:textId="373478CB" w:rsidR="00A95BC4" w:rsidRPr="00A95BC4" w:rsidRDefault="00B94DE9" w:rsidP="00A95BC4">
      <w:pPr>
        <w:rPr>
          <w:rFonts w:ascii="Times New Roman" w:hAnsi="Times New Roman" w:cs="Times New Roman"/>
          <w:sz w:val="24"/>
          <w:szCs w:val="24"/>
        </w:rPr>
      </w:pPr>
      <w:r w:rsidRPr="00A95BC4">
        <w:rPr>
          <w:rFonts w:ascii="Times New Roman" w:hAnsi="Times New Roman" w:cs="Times New Roman"/>
          <w:sz w:val="24"/>
          <w:szCs w:val="24"/>
        </w:rPr>
        <w:br/>
      </w:r>
      <w:r w:rsidR="009334C9" w:rsidRPr="00A95BC4">
        <w:rPr>
          <w:rFonts w:ascii="Times New Roman" w:hAnsi="Times New Roman" w:cs="Times New Roman"/>
          <w:sz w:val="24"/>
          <w:szCs w:val="24"/>
        </w:rPr>
        <w:t>Jessica Drozd, BASiC VP External</w:t>
      </w:r>
      <w:r w:rsidR="00F24344">
        <w:rPr>
          <w:rFonts w:ascii="Times New Roman" w:hAnsi="Times New Roman" w:cs="Times New Roman"/>
          <w:sz w:val="24"/>
          <w:szCs w:val="24"/>
        </w:rPr>
        <w:br/>
        <w:t>Ava Liu, AUS President</w:t>
      </w:r>
      <w:bookmarkStart w:id="0" w:name="_GoBack"/>
      <w:bookmarkEnd w:id="0"/>
      <w:r w:rsidR="008D24FF" w:rsidRPr="00A95BC4">
        <w:rPr>
          <w:rFonts w:ascii="Times New Roman" w:hAnsi="Times New Roman" w:cs="Times New Roman"/>
          <w:sz w:val="24"/>
          <w:szCs w:val="24"/>
        </w:rPr>
        <w:br/>
      </w:r>
    </w:p>
    <w:p w14:paraId="56CF8A1F" w14:textId="50CD7E76" w:rsidR="008D24FF" w:rsidRPr="000750B8" w:rsidRDefault="00B94DE9">
      <w:pPr>
        <w:rPr>
          <w:rFonts w:ascii="Times New Roman" w:hAnsi="Times New Roman" w:cs="Times New Roman"/>
          <w:sz w:val="24"/>
          <w:szCs w:val="24"/>
        </w:rPr>
      </w:pPr>
      <w:r w:rsidRPr="000750B8">
        <w:rPr>
          <w:rFonts w:ascii="Times New Roman" w:hAnsi="Times New Roman" w:cs="Times New Roman"/>
          <w:sz w:val="24"/>
          <w:szCs w:val="24"/>
        </w:rPr>
        <w:br/>
      </w:r>
      <w:r w:rsidRPr="000750B8">
        <w:rPr>
          <w:rFonts w:ascii="Times New Roman" w:hAnsi="Times New Roman" w:cs="Times New Roman"/>
          <w:sz w:val="24"/>
          <w:szCs w:val="24"/>
        </w:rPr>
        <w:br/>
      </w:r>
    </w:p>
    <w:p w14:paraId="6E4BD8DD" w14:textId="77777777" w:rsidR="009334C9" w:rsidRDefault="009334C9"/>
    <w:sectPr w:rsidR="00933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4D"/>
    <w:rsid w:val="000750B8"/>
    <w:rsid w:val="003D3394"/>
    <w:rsid w:val="00495A5F"/>
    <w:rsid w:val="00860961"/>
    <w:rsid w:val="008D24FF"/>
    <w:rsid w:val="009334C9"/>
    <w:rsid w:val="00933C82"/>
    <w:rsid w:val="00971D90"/>
    <w:rsid w:val="00A17A99"/>
    <w:rsid w:val="00A95BC4"/>
    <w:rsid w:val="00B94DE9"/>
    <w:rsid w:val="00C3464D"/>
    <w:rsid w:val="00CD6E31"/>
    <w:rsid w:val="00F2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B3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4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4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2982</Characters>
  <Application>Microsoft Macintosh Word</Application>
  <DocSecurity>0</DocSecurity>
  <Lines>24</Lines>
  <Paragraphs>6</Paragraphs>
  <ScaleCrop>false</ScaleCrop>
  <Company>McGill University</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Drozd</dc:creator>
  <cp:keywords/>
  <dc:description/>
  <cp:lastModifiedBy>Jessica Drozd</cp:lastModifiedBy>
  <cp:revision>3</cp:revision>
  <dcterms:created xsi:type="dcterms:W3CDTF">2015-04-07T00:20:00Z</dcterms:created>
  <dcterms:modified xsi:type="dcterms:W3CDTF">2015-04-07T00:50:00Z</dcterms:modified>
</cp:coreProperties>
</file>