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BE288" w14:textId="77777777" w:rsidR="00524CE8" w:rsidRDefault="00524CE8" w:rsidP="00077CCB">
      <w:pPr>
        <w:rPr>
          <w:u w:val="single"/>
        </w:rPr>
      </w:pPr>
    </w:p>
    <w:p w14:paraId="6317933D" w14:textId="77777777" w:rsidR="00524CE8" w:rsidRPr="00524CE8" w:rsidRDefault="00524CE8" w:rsidP="00524CE8">
      <w:pPr>
        <w:jc w:val="center"/>
        <w:rPr>
          <w:b/>
          <w:u w:val="single"/>
        </w:rPr>
      </w:pPr>
      <w:r w:rsidRPr="00524CE8">
        <w:rPr>
          <w:b/>
          <w:u w:val="single"/>
        </w:rPr>
        <w:t>Motion to Stand in Solidarity with AGSEM in their Negotiations with McGill</w:t>
      </w:r>
    </w:p>
    <w:p w14:paraId="1A7872CA" w14:textId="77777777" w:rsidR="00524CE8" w:rsidRPr="00524CE8" w:rsidRDefault="00524CE8" w:rsidP="00524CE8">
      <w:pPr>
        <w:jc w:val="center"/>
        <w:rPr>
          <w:b/>
          <w:u w:val="single"/>
        </w:rPr>
      </w:pPr>
    </w:p>
    <w:p w14:paraId="19D86AE1" w14:textId="77777777" w:rsidR="00524CE8" w:rsidRDefault="00524CE8" w:rsidP="00524CE8">
      <w:r>
        <w:t>Whereas the work performed by Teaching Assistants (TAs) at McGill is both integral to the quality of undergraduate education, and provides graduate students with invaluable work experience as teachers</w:t>
      </w:r>
      <w:proofErr w:type="gramStart"/>
      <w:r>
        <w:t>;</w:t>
      </w:r>
      <w:proofErr w:type="gramEnd"/>
    </w:p>
    <w:p w14:paraId="1E88F5C2" w14:textId="77777777" w:rsidR="00524CE8" w:rsidRDefault="00524CE8" w:rsidP="00524CE8"/>
    <w:p w14:paraId="0748D9EA" w14:textId="77777777" w:rsidR="00524CE8" w:rsidRDefault="00524CE8" w:rsidP="00524CE8">
      <w:r>
        <w:t>Whereas TAs at McGill are represented by Unit 1 of the Association of Graduate Students Employed at McGill (AGSEM), a certified labour union;</w:t>
      </w:r>
    </w:p>
    <w:p w14:paraId="10DC8F99" w14:textId="77777777" w:rsidR="00524CE8" w:rsidRDefault="00524CE8" w:rsidP="00524CE8"/>
    <w:p w14:paraId="787D8CC9" w14:textId="77777777" w:rsidR="00524CE8" w:rsidRDefault="00524CE8" w:rsidP="00524CE8">
      <w:r>
        <w:t>Whereas TAs have been without a collective agreement since June 2014;</w:t>
      </w:r>
    </w:p>
    <w:p w14:paraId="038F01AB" w14:textId="77777777" w:rsidR="00524CE8" w:rsidRDefault="00524CE8" w:rsidP="00524CE8"/>
    <w:p w14:paraId="203FC056" w14:textId="77777777" w:rsidR="00524CE8" w:rsidRDefault="00524CE8" w:rsidP="00524CE8">
      <w:r>
        <w:t>Whereas AGSEM’s Unit 1 Bargaining Committee has been in collective agreement negotiations with McGill since August 2014;</w:t>
      </w:r>
    </w:p>
    <w:p w14:paraId="48C25418" w14:textId="77777777" w:rsidR="00524CE8" w:rsidRDefault="00524CE8" w:rsidP="00524CE8"/>
    <w:p w14:paraId="6221070A" w14:textId="77777777" w:rsidR="00524CE8" w:rsidRDefault="00524CE8" w:rsidP="00524CE8">
      <w:r>
        <w:t>Whereas AGSEM’s key bargaining requests include:</w:t>
      </w:r>
    </w:p>
    <w:p w14:paraId="2818012C" w14:textId="77777777" w:rsidR="00524CE8" w:rsidRDefault="00524CE8" w:rsidP="00524CE8">
      <w:pPr>
        <w:pStyle w:val="ListParagraph"/>
        <w:numPr>
          <w:ilvl w:val="0"/>
          <w:numId w:val="7"/>
        </w:numPr>
      </w:pPr>
      <w:r>
        <w:t>Increased protection from workplace harassment and discrimination</w:t>
      </w:r>
    </w:p>
    <w:p w14:paraId="3BF1B619" w14:textId="77777777" w:rsidR="00524CE8" w:rsidRDefault="00524CE8" w:rsidP="00524CE8">
      <w:pPr>
        <w:pStyle w:val="ListParagraph"/>
        <w:numPr>
          <w:ilvl w:val="0"/>
          <w:numId w:val="7"/>
        </w:numPr>
      </w:pPr>
      <w:r>
        <w:t>A veto on TA contracts under 45 hours/semester</w:t>
      </w:r>
    </w:p>
    <w:p w14:paraId="42E3B100" w14:textId="77777777" w:rsidR="00524CE8" w:rsidRDefault="00524CE8" w:rsidP="00524CE8">
      <w:pPr>
        <w:pStyle w:val="ListParagraph"/>
        <w:numPr>
          <w:ilvl w:val="0"/>
          <w:numId w:val="7"/>
        </w:numPr>
      </w:pPr>
      <w:r>
        <w:t>A 5% annual wage increase</w:t>
      </w:r>
    </w:p>
    <w:p w14:paraId="340A37A0" w14:textId="77777777" w:rsidR="00524CE8" w:rsidRDefault="00524CE8" w:rsidP="00524CE8">
      <w:pPr>
        <w:pStyle w:val="ListParagraph"/>
        <w:numPr>
          <w:ilvl w:val="0"/>
          <w:numId w:val="7"/>
        </w:numPr>
      </w:pPr>
      <w:r>
        <w:t>Partial rebates of tuition and health insurance costs</w:t>
      </w:r>
    </w:p>
    <w:p w14:paraId="0704BAD0" w14:textId="77777777" w:rsidR="00524CE8" w:rsidRDefault="00524CE8" w:rsidP="00524CE8">
      <w:pPr>
        <w:pStyle w:val="ListParagraph"/>
        <w:numPr>
          <w:ilvl w:val="0"/>
          <w:numId w:val="7"/>
        </w:numPr>
      </w:pPr>
      <w:r>
        <w:t xml:space="preserve">A guaranteed </w:t>
      </w:r>
      <w:proofErr w:type="spellStart"/>
      <w:r>
        <w:t>TA</w:t>
      </w:r>
      <w:proofErr w:type="gramStart"/>
      <w:r>
        <w:t>:student</w:t>
      </w:r>
      <w:proofErr w:type="spellEnd"/>
      <w:proofErr w:type="gramEnd"/>
      <w:r>
        <w:t xml:space="preserve"> ratio;</w:t>
      </w:r>
    </w:p>
    <w:p w14:paraId="5B7F6E31" w14:textId="77777777" w:rsidR="00524CE8" w:rsidRDefault="00524CE8" w:rsidP="00524CE8"/>
    <w:p w14:paraId="42B32338" w14:textId="77777777" w:rsidR="00524CE8" w:rsidRDefault="00524CE8" w:rsidP="00524CE8">
      <w:r>
        <w:t>Whereas many of these provisions are already standard at other leading Canadian universities, including at the University of Toronto and York University, where TAs receive grants to partially defray the cost of tuition and health insurance, and are paid hourly rates as much as double that paid at McGill;</w:t>
      </w:r>
    </w:p>
    <w:p w14:paraId="6D5AF7E1" w14:textId="77777777" w:rsidR="00524CE8" w:rsidRDefault="00524CE8" w:rsidP="00524CE8"/>
    <w:p w14:paraId="55E45917" w14:textId="77777777" w:rsidR="00524CE8" w:rsidRDefault="00524CE8" w:rsidP="00524CE8">
      <w:r>
        <w:t>Whereas after missing the agreed-upon deadline to submit their financial offer, McGill has rejected all of AGSEM’s requests, and instead proposed annual pay increases between 0% and 1%;</w:t>
      </w:r>
    </w:p>
    <w:p w14:paraId="343AA5FE" w14:textId="77777777" w:rsidR="00524CE8" w:rsidRDefault="00524CE8" w:rsidP="00524CE8"/>
    <w:p w14:paraId="48FEC48F" w14:textId="77777777" w:rsidR="00524CE8" w:rsidRDefault="00524CE8" w:rsidP="00524CE8">
      <w:r>
        <w:t>Whereas after taking inflation into account, this amounts to a pay cut for TAs, a group of employees who have little job security and often struggle to make ends meet, in spite of their important contribution to the University</w:t>
      </w:r>
      <w:proofErr w:type="gramStart"/>
      <w:r>
        <w:t>;</w:t>
      </w:r>
      <w:proofErr w:type="gramEnd"/>
    </w:p>
    <w:p w14:paraId="70C78022" w14:textId="77777777" w:rsidR="00524CE8" w:rsidRDefault="00524CE8" w:rsidP="00524CE8"/>
    <w:p w14:paraId="308B7E8E" w14:textId="77777777" w:rsidR="00524CE8" w:rsidRDefault="00524CE8" w:rsidP="00524CE8">
      <w:r>
        <w:t xml:space="preserve">Whereas refusing to set a maximum </w:t>
      </w:r>
      <w:proofErr w:type="spellStart"/>
      <w:r>
        <w:t>TA</w:t>
      </w:r>
      <w:proofErr w:type="gramStart"/>
      <w:r>
        <w:t>:student</w:t>
      </w:r>
      <w:proofErr w:type="spellEnd"/>
      <w:proofErr w:type="gramEnd"/>
      <w:r>
        <w:t xml:space="preserve"> ratio would allow McGill to either not increase the number of TAs as undergraduate enrolment increases, or decrease the overall number of TAs, resulting in both lower levels of funding for graduate students and a decrease in the quality of undergraduate education delivered by TAs;</w:t>
      </w:r>
    </w:p>
    <w:p w14:paraId="7282DE22" w14:textId="77777777" w:rsidR="00524CE8" w:rsidRDefault="00524CE8" w:rsidP="00524CE8"/>
    <w:p w14:paraId="2190A24F" w14:textId="77777777" w:rsidR="00524CE8" w:rsidRDefault="00524CE8" w:rsidP="00524CE8">
      <w:r>
        <w:t xml:space="preserve">Whereas at a General Assembly of Unit 1 of AGSEM held on March 19, 2014, TAs resolved to continue seeking concessions from McGill, in particular on the issues of wages and </w:t>
      </w:r>
      <w:proofErr w:type="spellStart"/>
      <w:r>
        <w:t>TA</w:t>
      </w:r>
      <w:proofErr w:type="gramStart"/>
      <w:r>
        <w:t>:student</w:t>
      </w:r>
      <w:proofErr w:type="spellEnd"/>
      <w:proofErr w:type="gramEnd"/>
      <w:r>
        <w:t xml:space="preserve"> ratios;</w:t>
      </w:r>
    </w:p>
    <w:p w14:paraId="44AF702A" w14:textId="77777777" w:rsidR="00524CE8" w:rsidRDefault="00524CE8" w:rsidP="00524CE8"/>
    <w:p w14:paraId="196ECF54" w14:textId="204C1AA5" w:rsidR="00524CE8" w:rsidRDefault="00077CCB" w:rsidP="00524CE8">
      <w:r>
        <w:t>Whereas at a General Assembly of Unit 1 of AGSEM held on April 7, 2015, TAs resolved to hold a one-day strike on April 16, 2015</w:t>
      </w:r>
      <w:proofErr w:type="gramStart"/>
      <w:r>
        <w:t>;</w:t>
      </w:r>
      <w:proofErr w:type="gramEnd"/>
    </w:p>
    <w:p w14:paraId="4B149BB6" w14:textId="77777777" w:rsidR="00524CE8" w:rsidRDefault="00524CE8" w:rsidP="00524CE8"/>
    <w:p w14:paraId="70A678EB" w14:textId="77777777" w:rsidR="00524CE8" w:rsidRDefault="00524CE8" w:rsidP="00524CE8">
      <w:r>
        <w:t xml:space="preserve">Be it resolved that the AUS stand in solidarity with TAs’ fight for fair working conditions, wages, and guarantees of </w:t>
      </w:r>
      <w:proofErr w:type="spellStart"/>
      <w:r>
        <w:t>TA</w:t>
      </w:r>
      <w:proofErr w:type="gramStart"/>
      <w:r>
        <w:t>:student</w:t>
      </w:r>
      <w:proofErr w:type="spellEnd"/>
      <w:proofErr w:type="gramEnd"/>
      <w:r>
        <w:t xml:space="preserve"> ratios;</w:t>
      </w:r>
    </w:p>
    <w:p w14:paraId="7C9BEF60" w14:textId="77777777" w:rsidR="00524CE8" w:rsidRDefault="00524CE8" w:rsidP="00524CE8"/>
    <w:p w14:paraId="3D79CD7A" w14:textId="77777777" w:rsidR="00524CE8" w:rsidRDefault="00524CE8" w:rsidP="00524CE8">
      <w:r>
        <w:t>Be it further resolved that the AUS communicate this position, including the ways in which TAs bargaining demands are also in the interest of undergraduate students, to the McGill Administration in the form of a letter;</w:t>
      </w:r>
    </w:p>
    <w:p w14:paraId="04CC8FC6" w14:textId="77777777" w:rsidR="00524CE8" w:rsidRDefault="00524CE8" w:rsidP="00524CE8"/>
    <w:p w14:paraId="36B4593A" w14:textId="28971A34" w:rsidR="00524CE8" w:rsidRDefault="00524CE8" w:rsidP="00524CE8">
      <w:r>
        <w:t>Be it further resolved that the AUS, in consultation with the AGSEM Unit 1 Mobilization Committee, communicate information pertaining to TA col</w:t>
      </w:r>
      <w:r w:rsidR="00077CCB">
        <w:t>lective agreement negotiations and strike</w:t>
      </w:r>
      <w:r>
        <w:t xml:space="preserve"> to its membership, by means such as </w:t>
      </w:r>
      <w:proofErr w:type="spellStart"/>
      <w:r>
        <w:t>listservs</w:t>
      </w:r>
      <w:proofErr w:type="spellEnd"/>
      <w:r>
        <w:t>, social media and public events;</w:t>
      </w:r>
    </w:p>
    <w:p w14:paraId="48DD9146" w14:textId="77777777" w:rsidR="00BD79D7" w:rsidRDefault="00BD79D7" w:rsidP="00524CE8"/>
    <w:p w14:paraId="771AFCB3" w14:textId="575B7F89" w:rsidR="00BD79D7" w:rsidRDefault="00BD79D7" w:rsidP="00524CE8">
      <w:r>
        <w:t>Be it further resolved that this mandate expire as of April 30</w:t>
      </w:r>
      <w:r w:rsidRPr="00BD79D7">
        <w:rPr>
          <w:vertAlign w:val="superscript"/>
        </w:rPr>
        <w:t>th</w:t>
      </w:r>
      <w:r>
        <w:rPr>
          <w:vertAlign w:val="superscript"/>
        </w:rPr>
        <w:t>,</w:t>
      </w:r>
      <w:r>
        <w:t xml:space="preserve"> 2015; </w:t>
      </w:r>
      <w:bookmarkStart w:id="0" w:name="_GoBack"/>
      <w:bookmarkEnd w:id="0"/>
    </w:p>
    <w:p w14:paraId="3FCFC5AF" w14:textId="77777777" w:rsidR="00524CE8" w:rsidRDefault="00524CE8" w:rsidP="00524CE8"/>
    <w:p w14:paraId="22A6F5F9" w14:textId="77777777" w:rsidR="00077CCB" w:rsidRDefault="00524CE8" w:rsidP="00524CE8">
      <w:r>
        <w:t>Moved by:</w:t>
      </w:r>
    </w:p>
    <w:p w14:paraId="20DFAC95" w14:textId="7A37169D" w:rsidR="00524CE8" w:rsidRDefault="00524CE8" w:rsidP="00524CE8">
      <w:r>
        <w:br/>
        <w:t>Kareem Ibrahim, Arts Senator</w:t>
      </w:r>
    </w:p>
    <w:p w14:paraId="3FEC9A15" w14:textId="77777777" w:rsidR="00524CE8" w:rsidRDefault="00524CE8" w:rsidP="00524CE8">
      <w:r>
        <w:t>Patrick Dunbar-Lavoie, Arts Representative to SSMU</w:t>
      </w:r>
    </w:p>
    <w:p w14:paraId="72DFFC2E" w14:textId="77777777" w:rsidR="00524CE8" w:rsidRDefault="00524CE8" w:rsidP="00524CE8">
      <w:r>
        <w:t xml:space="preserve">Erin </w:t>
      </w:r>
      <w:proofErr w:type="spellStart"/>
      <w:r>
        <w:t>Sobat</w:t>
      </w:r>
      <w:proofErr w:type="spellEnd"/>
      <w:r>
        <w:t>, AUS VP Academic</w:t>
      </w:r>
    </w:p>
    <w:p w14:paraId="15DA67C6" w14:textId="77777777" w:rsidR="00524CE8" w:rsidRPr="00574E50" w:rsidRDefault="00524CE8" w:rsidP="00524CE8">
      <w:r>
        <w:t xml:space="preserve">Lola </w:t>
      </w:r>
      <w:proofErr w:type="spellStart"/>
      <w:r>
        <w:t>Baraldi</w:t>
      </w:r>
      <w:proofErr w:type="spellEnd"/>
      <w:r>
        <w:t>, AUS VP External</w:t>
      </w:r>
    </w:p>
    <w:p w14:paraId="3CA57C97" w14:textId="77F73E22" w:rsidR="000336AF" w:rsidRPr="00524CE8" w:rsidRDefault="000336AF" w:rsidP="00524CE8"/>
    <w:sectPr w:rsidR="000336AF" w:rsidRPr="00524CE8" w:rsidSect="00524CE8">
      <w:headerReference w:type="default" r:id="rId8"/>
      <w:pgSz w:w="12240" w:h="15840"/>
      <w:pgMar w:top="1694" w:right="1325" w:bottom="113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D9EE5" w14:textId="77777777" w:rsidR="00DB62D6" w:rsidRDefault="00DB62D6" w:rsidP="00EA0C6C">
      <w:r>
        <w:separator/>
      </w:r>
    </w:p>
  </w:endnote>
  <w:endnote w:type="continuationSeparator" w:id="0">
    <w:p w14:paraId="7A86ECA9" w14:textId="77777777" w:rsidR="00DB62D6" w:rsidRDefault="00DB62D6" w:rsidP="00EA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F1D70" w14:textId="77777777" w:rsidR="00DB62D6" w:rsidRDefault="00DB62D6" w:rsidP="00EA0C6C">
      <w:r>
        <w:separator/>
      </w:r>
    </w:p>
  </w:footnote>
  <w:footnote w:type="continuationSeparator" w:id="0">
    <w:p w14:paraId="2955C681" w14:textId="77777777" w:rsidR="00DB62D6" w:rsidRDefault="00DB62D6" w:rsidP="00EA0C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CA33" w14:textId="59F27A05" w:rsidR="00E26582" w:rsidRDefault="00E26582" w:rsidP="00EA0C6C">
    <w:pPr>
      <w:pStyle w:val="Header"/>
    </w:pPr>
    <w:r>
      <w:rPr>
        <w:noProof/>
        <w:lang w:val="en-US"/>
      </w:rPr>
      <mc:AlternateContent>
        <mc:Choice Requires="wps">
          <w:drawing>
            <wp:anchor distT="0" distB="0" distL="114300" distR="114300" simplePos="0" relativeHeight="251660288" behindDoc="0" locked="0" layoutInCell="1" allowOverlap="1" wp14:anchorId="42C01B47" wp14:editId="2E7858C6">
              <wp:simplePos x="0" y="0"/>
              <wp:positionH relativeFrom="column">
                <wp:posOffset>1257300</wp:posOffset>
              </wp:positionH>
              <wp:positionV relativeFrom="paragraph">
                <wp:posOffset>-47625</wp:posOffset>
              </wp:positionV>
              <wp:extent cx="3482340" cy="752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38B94" w14:textId="77777777" w:rsidR="00E26582" w:rsidRPr="00253BF6" w:rsidRDefault="00E26582" w:rsidP="00EA0C6C">
                          <w:pPr>
                            <w:rPr>
                              <w:rFonts w:ascii="Calibri" w:hAnsi="Calibri" w:cs="Arial"/>
                              <w:b/>
                              <w:sz w:val="20"/>
                              <w:szCs w:val="20"/>
                            </w:rPr>
                          </w:pPr>
                          <w:r w:rsidRPr="00253BF6">
                            <w:rPr>
                              <w:rFonts w:ascii="Calibri" w:hAnsi="Calibri" w:cs="Arial"/>
                              <w:b/>
                              <w:sz w:val="20"/>
                              <w:szCs w:val="20"/>
                            </w:rPr>
                            <w:t>Arts Undergraduate Society of McGill University</w:t>
                          </w:r>
                        </w:p>
                        <w:p w14:paraId="3B7E6A6F" w14:textId="77777777" w:rsidR="00E26582" w:rsidRPr="00253BF6" w:rsidRDefault="00E26582" w:rsidP="00EA0C6C">
                          <w:pPr>
                            <w:rPr>
                              <w:rFonts w:ascii="Calibri" w:hAnsi="Calibri" w:cs="Arial"/>
                              <w:sz w:val="20"/>
                              <w:szCs w:val="20"/>
                            </w:rPr>
                          </w:pPr>
                          <w:r w:rsidRPr="00253BF6">
                            <w:rPr>
                              <w:rFonts w:ascii="Calibri" w:hAnsi="Calibri" w:cs="Arial"/>
                              <w:sz w:val="20"/>
                              <w:szCs w:val="20"/>
                            </w:rPr>
                            <w:t xml:space="preserve">855 </w:t>
                          </w:r>
                          <w:proofErr w:type="spellStart"/>
                          <w:r w:rsidRPr="00253BF6">
                            <w:rPr>
                              <w:rFonts w:ascii="Calibri" w:hAnsi="Calibri" w:cs="Arial"/>
                              <w:sz w:val="20"/>
                              <w:szCs w:val="20"/>
                            </w:rPr>
                            <w:t>Sherbrooke</w:t>
                          </w:r>
                          <w:proofErr w:type="spellEnd"/>
                          <w:r w:rsidRPr="00253BF6">
                            <w:rPr>
                              <w:rFonts w:ascii="Calibri" w:hAnsi="Calibri" w:cs="Arial"/>
                              <w:sz w:val="20"/>
                              <w:szCs w:val="20"/>
                            </w:rPr>
                            <w:t xml:space="preserve"> Street West</w:t>
                          </w:r>
                          <w:r w:rsidRPr="00253BF6">
                            <w:rPr>
                              <w:rFonts w:ascii="Calibri" w:hAnsi="Calibri" w:cs="Arial"/>
                              <w:sz w:val="20"/>
                              <w:szCs w:val="20"/>
                            </w:rPr>
                            <w:tab/>
                          </w:r>
                          <w:r w:rsidRPr="00253BF6">
                            <w:rPr>
                              <w:rFonts w:ascii="Calibri" w:hAnsi="Calibri" w:cs="Arial"/>
                              <w:sz w:val="20"/>
                              <w:szCs w:val="20"/>
                            </w:rPr>
                            <w:tab/>
                          </w:r>
                        </w:p>
                        <w:p w14:paraId="7BC5EA9B" w14:textId="77777777" w:rsidR="00E26582" w:rsidRPr="00253BF6" w:rsidRDefault="00E26582" w:rsidP="00EA0C6C">
                          <w:pPr>
                            <w:rPr>
                              <w:rFonts w:ascii="Calibri" w:hAnsi="Calibri" w:cs="Arial"/>
                              <w:sz w:val="20"/>
                              <w:szCs w:val="20"/>
                            </w:rPr>
                          </w:pPr>
                          <w:r w:rsidRPr="00253BF6">
                            <w:rPr>
                              <w:rFonts w:ascii="Calibri" w:hAnsi="Calibri" w:cs="Arial"/>
                              <w:sz w:val="20"/>
                              <w:szCs w:val="20"/>
                            </w:rPr>
                            <w:t>Leacock B-12</w:t>
                          </w:r>
                        </w:p>
                        <w:p w14:paraId="72C624AE" w14:textId="77777777" w:rsidR="00E26582" w:rsidRPr="00253BF6" w:rsidRDefault="00E26582" w:rsidP="00EA0C6C">
                          <w:pPr>
                            <w:rPr>
                              <w:rFonts w:ascii="Calibri" w:hAnsi="Calibri" w:cs="Arial"/>
                              <w:sz w:val="20"/>
                              <w:szCs w:val="20"/>
                            </w:rPr>
                          </w:pPr>
                          <w:r w:rsidRPr="00253BF6">
                            <w:rPr>
                              <w:rFonts w:ascii="Calibri" w:hAnsi="Calibri" w:cs="Arial"/>
                              <w:sz w:val="20"/>
                              <w:szCs w:val="20"/>
                            </w:rPr>
                            <w:t>Montreal, Quebec H3A 2T7</w:t>
                          </w:r>
                        </w:p>
                        <w:p w14:paraId="367A2877" w14:textId="77777777" w:rsidR="00E26582" w:rsidRPr="00253812" w:rsidRDefault="00E26582" w:rsidP="00EA0C6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C01B47" id="_x0000_t202" coordsize="21600,21600" o:spt="202" path="m,l,21600r21600,l21600,xe">
              <v:stroke joinstyle="miter"/>
              <v:path gradientshapeok="t" o:connecttype="rect"/>
            </v:shapetype>
            <v:shape id="Text Box 2" o:spid="_x0000_s1026" type="#_x0000_t202" style="position:absolute;margin-left:99pt;margin-top:-3.75pt;width:274.2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" filled="f" stroked="f">
              <v:textbox>
                <w:txbxContent>
                  <w:p w14:paraId="13338B94" w14:textId="77777777" w:rsidR="00E26582" w:rsidRPr="00253BF6" w:rsidRDefault="00E26582" w:rsidP="00EA0C6C">
                    <w:pPr>
                      <w:rPr>
                        <w:rFonts w:ascii="Calibri" w:hAnsi="Calibri" w:cs="Arial"/>
                        <w:b/>
                        <w:sz w:val="20"/>
                        <w:szCs w:val="20"/>
                      </w:rPr>
                    </w:pPr>
                    <w:r w:rsidRPr="00253BF6">
                      <w:rPr>
                        <w:rFonts w:ascii="Calibri" w:hAnsi="Calibri" w:cs="Arial"/>
                        <w:b/>
                        <w:sz w:val="20"/>
                        <w:szCs w:val="20"/>
                      </w:rPr>
                      <w:t>Arts Undergraduate Society of McGill University</w:t>
                    </w:r>
                  </w:p>
                  <w:p w14:paraId="3B7E6A6F" w14:textId="77777777" w:rsidR="00E26582" w:rsidRPr="00253BF6" w:rsidRDefault="00E26582" w:rsidP="00EA0C6C">
                    <w:pPr>
                      <w:rPr>
                        <w:rFonts w:ascii="Calibri" w:hAnsi="Calibri" w:cs="Arial"/>
                        <w:sz w:val="20"/>
                        <w:szCs w:val="20"/>
                      </w:rPr>
                    </w:pPr>
                    <w:r w:rsidRPr="00253BF6">
                      <w:rPr>
                        <w:rFonts w:ascii="Calibri" w:hAnsi="Calibri" w:cs="Arial"/>
                        <w:sz w:val="20"/>
                        <w:szCs w:val="20"/>
                      </w:rPr>
                      <w:t xml:space="preserve">855 </w:t>
                    </w:r>
                    <w:proofErr w:type="spellStart"/>
                    <w:r w:rsidRPr="00253BF6">
                      <w:rPr>
                        <w:rFonts w:ascii="Calibri" w:hAnsi="Calibri" w:cs="Arial"/>
                        <w:sz w:val="20"/>
                        <w:szCs w:val="20"/>
                      </w:rPr>
                      <w:t>Sherbrooke</w:t>
                    </w:r>
                    <w:proofErr w:type="spellEnd"/>
                    <w:r w:rsidRPr="00253BF6">
                      <w:rPr>
                        <w:rFonts w:ascii="Calibri" w:hAnsi="Calibri" w:cs="Arial"/>
                        <w:sz w:val="20"/>
                        <w:szCs w:val="20"/>
                      </w:rPr>
                      <w:t xml:space="preserve"> Street West</w:t>
                    </w:r>
                    <w:r w:rsidRPr="00253BF6">
                      <w:rPr>
                        <w:rFonts w:ascii="Calibri" w:hAnsi="Calibri" w:cs="Arial"/>
                        <w:sz w:val="20"/>
                        <w:szCs w:val="20"/>
                      </w:rPr>
                      <w:tab/>
                    </w:r>
                    <w:r w:rsidRPr="00253BF6">
                      <w:rPr>
                        <w:rFonts w:ascii="Calibri" w:hAnsi="Calibri" w:cs="Arial"/>
                        <w:sz w:val="20"/>
                        <w:szCs w:val="20"/>
                      </w:rPr>
                      <w:tab/>
                    </w:r>
                  </w:p>
                  <w:p w14:paraId="7BC5EA9B" w14:textId="77777777" w:rsidR="00E26582" w:rsidRPr="00253BF6" w:rsidRDefault="00E26582" w:rsidP="00EA0C6C">
                    <w:pPr>
                      <w:rPr>
                        <w:rFonts w:ascii="Calibri" w:hAnsi="Calibri" w:cs="Arial"/>
                        <w:sz w:val="20"/>
                        <w:szCs w:val="20"/>
                      </w:rPr>
                    </w:pPr>
                    <w:r w:rsidRPr="00253BF6">
                      <w:rPr>
                        <w:rFonts w:ascii="Calibri" w:hAnsi="Calibri" w:cs="Arial"/>
                        <w:sz w:val="20"/>
                        <w:szCs w:val="20"/>
                      </w:rPr>
                      <w:t>Leacock B-12</w:t>
                    </w:r>
                  </w:p>
                  <w:p w14:paraId="72C624AE" w14:textId="77777777" w:rsidR="00E26582" w:rsidRPr="00253BF6" w:rsidRDefault="00E26582" w:rsidP="00EA0C6C">
                    <w:pPr>
                      <w:rPr>
                        <w:rFonts w:ascii="Calibri" w:hAnsi="Calibri" w:cs="Arial"/>
                        <w:sz w:val="20"/>
                        <w:szCs w:val="20"/>
                      </w:rPr>
                    </w:pPr>
                    <w:r w:rsidRPr="00253BF6">
                      <w:rPr>
                        <w:rFonts w:ascii="Calibri" w:hAnsi="Calibri" w:cs="Arial"/>
                        <w:sz w:val="20"/>
                        <w:szCs w:val="20"/>
                      </w:rPr>
                      <w:t>Montreal, Quebec H3A 2T7</w:t>
                    </w:r>
                  </w:p>
                  <w:p w14:paraId="367A2877" w14:textId="77777777" w:rsidR="00E26582" w:rsidRPr="00253812" w:rsidRDefault="00E26582" w:rsidP="00EA0C6C">
                    <w:pPr>
                      <w:rPr>
                        <w:rFonts w:ascii="Arial" w:hAnsi="Arial" w:cs="Arial"/>
                        <w:sz w:val="16"/>
                        <w:szCs w:val="16"/>
                      </w:rPr>
                    </w:pPr>
                  </w:p>
                </w:txbxContent>
              </v:textbox>
            </v:shape>
          </w:pict>
        </mc:Fallback>
      </mc:AlternateContent>
    </w:r>
    <w:r>
      <w:rPr>
        <w:noProof/>
        <w:lang w:val="en-US"/>
      </w:rPr>
      <w:drawing>
        <wp:anchor distT="0" distB="0" distL="114300" distR="114300" simplePos="0" relativeHeight="251659264" behindDoc="0" locked="0" layoutInCell="1" allowOverlap="1" wp14:anchorId="5EE34CEE" wp14:editId="76A07772">
          <wp:simplePos x="0" y="0"/>
          <wp:positionH relativeFrom="column">
            <wp:posOffset>-114300</wp:posOffset>
          </wp:positionH>
          <wp:positionV relativeFrom="paragraph">
            <wp:posOffset>83820</wp:posOffset>
          </wp:positionV>
          <wp:extent cx="1485900" cy="5715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510B3401" wp14:editId="36DCEA50">
              <wp:simplePos x="0" y="0"/>
              <wp:positionH relativeFrom="column">
                <wp:posOffset>4800600</wp:posOffset>
              </wp:positionH>
              <wp:positionV relativeFrom="paragraph">
                <wp:posOffset>114300</wp:posOffset>
              </wp:positionV>
              <wp:extent cx="1257300" cy="457200"/>
              <wp:effectExtent l="0" t="6350" r="254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96B71" w14:textId="77777777" w:rsidR="00E26582" w:rsidRDefault="00E26582" w:rsidP="00EA0C6C">
                          <w:pPr>
                            <w:jc w:val="right"/>
                            <w:rPr>
                              <w:rFonts w:ascii="Calibri" w:hAnsi="Calibri" w:cs="Arial"/>
                              <w:sz w:val="17"/>
                              <w:szCs w:val="17"/>
                            </w:rPr>
                          </w:pPr>
                          <w:r w:rsidRPr="00253BF6">
                            <w:rPr>
                              <w:rFonts w:ascii="Calibri" w:hAnsi="Calibri" w:cs="Arial"/>
                              <w:sz w:val="17"/>
                              <w:szCs w:val="17"/>
                            </w:rPr>
                            <w:t>Tel: (514) 398-1993</w:t>
                          </w:r>
                        </w:p>
                        <w:p w14:paraId="662B9D66" w14:textId="77777777" w:rsidR="00E26582" w:rsidRPr="00253BF6" w:rsidRDefault="00E26582" w:rsidP="00EA0C6C">
                          <w:pPr>
                            <w:jc w:val="right"/>
                            <w:rPr>
                              <w:rFonts w:ascii="Calibri" w:hAnsi="Calibri" w:cs="Arial"/>
                              <w:sz w:val="17"/>
                              <w:szCs w:val="17"/>
                            </w:rPr>
                          </w:pPr>
                          <w:r w:rsidRPr="00253BF6">
                            <w:rPr>
                              <w:rFonts w:ascii="Calibri" w:hAnsi="Calibri"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0B3401" id="Text Box 3" o:spid="_x0000_s1027" type="#_x0000_t202" style="position:absolute;margin-left:378pt;margin-top:9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" filled="f" stroked="f">
              <v:textbox>
                <w:txbxContent>
                  <w:p w14:paraId="4CC96B71" w14:textId="77777777" w:rsidR="00E26582" w:rsidRDefault="00E26582" w:rsidP="00EA0C6C">
                    <w:pPr>
                      <w:jc w:val="right"/>
                      <w:rPr>
                        <w:rFonts w:ascii="Calibri" w:hAnsi="Calibri" w:cs="Arial"/>
                        <w:sz w:val="17"/>
                        <w:szCs w:val="17"/>
                      </w:rPr>
                    </w:pPr>
                    <w:r w:rsidRPr="00253BF6">
                      <w:rPr>
                        <w:rFonts w:ascii="Calibri" w:hAnsi="Calibri" w:cs="Arial"/>
                        <w:sz w:val="17"/>
                        <w:szCs w:val="17"/>
                      </w:rPr>
                      <w:t>Tel: (514) 398-1993</w:t>
                    </w:r>
                  </w:p>
                  <w:p w14:paraId="662B9D66" w14:textId="77777777" w:rsidR="00E26582" w:rsidRPr="00253BF6" w:rsidRDefault="00E26582" w:rsidP="00EA0C6C">
                    <w:pPr>
                      <w:jc w:val="right"/>
                      <w:rPr>
                        <w:rFonts w:ascii="Calibri" w:hAnsi="Calibri" w:cs="Arial"/>
                        <w:sz w:val="17"/>
                        <w:szCs w:val="17"/>
                      </w:rPr>
                    </w:pPr>
                    <w:r w:rsidRPr="00253BF6">
                      <w:rPr>
                        <w:rFonts w:ascii="Calibri" w:hAnsi="Calibri" w:cs="Arial"/>
                        <w:sz w:val="17"/>
                        <w:szCs w:val="17"/>
                      </w:rPr>
                      <w:t xml:space="preserve">www.ausmcgill.com </w:t>
                    </w:r>
                  </w:p>
                </w:txbxContent>
              </v:textbox>
            </v:shape>
          </w:pict>
        </mc:Fallback>
      </mc:AlternateContent>
    </w:r>
  </w:p>
  <w:p w14:paraId="3361C6AB" w14:textId="34FD4657" w:rsidR="00E26582" w:rsidRDefault="00E26582" w:rsidP="00EA0C6C">
    <w:pPr>
      <w:pStyle w:val="Header"/>
    </w:pPr>
    <w:r>
      <w:rPr>
        <w:noProof/>
        <w:lang w:val="en-US"/>
      </w:rPr>
      <mc:AlternateContent>
        <mc:Choice Requires="wps">
          <w:drawing>
            <wp:anchor distT="0" distB="0" distL="114300" distR="114300" simplePos="0" relativeHeight="251662336" behindDoc="0" locked="0" layoutInCell="1" allowOverlap="1" wp14:anchorId="35D6F9A2" wp14:editId="2CA0EEFE">
              <wp:simplePos x="0" y="0"/>
              <wp:positionH relativeFrom="column">
                <wp:posOffset>-114300</wp:posOffset>
              </wp:positionH>
              <wp:positionV relativeFrom="paragraph">
                <wp:posOffset>480060</wp:posOffset>
              </wp:positionV>
              <wp:extent cx="6172200" cy="0"/>
              <wp:effectExtent l="10160" t="13970" r="27940" b="241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86C77A"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8pt" to="47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" strokeweight=".5pt"/>
          </w:pict>
        </mc:Fallback>
      </mc:AlternateContent>
    </w:r>
  </w:p>
  <w:p w14:paraId="0E21AD30" w14:textId="77777777" w:rsidR="00E26582" w:rsidRPr="00EA0C6C" w:rsidRDefault="00E26582" w:rsidP="00EA0C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22802"/>
    <w:multiLevelType w:val="hybridMultilevel"/>
    <w:tmpl w:val="02501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D54698"/>
    <w:multiLevelType w:val="hybridMultilevel"/>
    <w:tmpl w:val="D7DE1CC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64F73"/>
    <w:multiLevelType w:val="hybridMultilevel"/>
    <w:tmpl w:val="55BC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4234E"/>
    <w:multiLevelType w:val="hybridMultilevel"/>
    <w:tmpl w:val="1DA6B5BC"/>
    <w:lvl w:ilvl="0" w:tplc="1180C9F4">
      <w:start w:val="780"/>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E4E0A"/>
    <w:multiLevelType w:val="multilevel"/>
    <w:tmpl w:val="1138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546BFD"/>
    <w:multiLevelType w:val="hybridMultilevel"/>
    <w:tmpl w:val="EE5E0C66"/>
    <w:lvl w:ilvl="0" w:tplc="1C58B7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4F"/>
    <w:rsid w:val="000336AF"/>
    <w:rsid w:val="0005339C"/>
    <w:rsid w:val="00077CCB"/>
    <w:rsid w:val="001851A0"/>
    <w:rsid w:val="001C774F"/>
    <w:rsid w:val="001E4B7D"/>
    <w:rsid w:val="001F0BD8"/>
    <w:rsid w:val="002345A2"/>
    <w:rsid w:val="002A5DAC"/>
    <w:rsid w:val="002E2879"/>
    <w:rsid w:val="003133EE"/>
    <w:rsid w:val="00357842"/>
    <w:rsid w:val="0036035F"/>
    <w:rsid w:val="003A5000"/>
    <w:rsid w:val="0041242B"/>
    <w:rsid w:val="00493FA1"/>
    <w:rsid w:val="004D55EE"/>
    <w:rsid w:val="004E10D8"/>
    <w:rsid w:val="00524CE8"/>
    <w:rsid w:val="0054046C"/>
    <w:rsid w:val="00552C92"/>
    <w:rsid w:val="00575606"/>
    <w:rsid w:val="005779B0"/>
    <w:rsid w:val="00595227"/>
    <w:rsid w:val="005B4061"/>
    <w:rsid w:val="005C0A93"/>
    <w:rsid w:val="005E1B20"/>
    <w:rsid w:val="005F40A6"/>
    <w:rsid w:val="006246F4"/>
    <w:rsid w:val="00661540"/>
    <w:rsid w:val="00690741"/>
    <w:rsid w:val="006C4D2C"/>
    <w:rsid w:val="006C4F54"/>
    <w:rsid w:val="006D19D0"/>
    <w:rsid w:val="006D6490"/>
    <w:rsid w:val="00740AA6"/>
    <w:rsid w:val="00751F01"/>
    <w:rsid w:val="0078075C"/>
    <w:rsid w:val="007939E0"/>
    <w:rsid w:val="007966A7"/>
    <w:rsid w:val="007B00D8"/>
    <w:rsid w:val="007C5042"/>
    <w:rsid w:val="00814ADE"/>
    <w:rsid w:val="00850A1A"/>
    <w:rsid w:val="008543B8"/>
    <w:rsid w:val="008A4F93"/>
    <w:rsid w:val="00930656"/>
    <w:rsid w:val="00946E8A"/>
    <w:rsid w:val="00957717"/>
    <w:rsid w:val="009B1212"/>
    <w:rsid w:val="009E5F5B"/>
    <w:rsid w:val="00A323A3"/>
    <w:rsid w:val="00A713BC"/>
    <w:rsid w:val="00A71884"/>
    <w:rsid w:val="00A75074"/>
    <w:rsid w:val="00AB105A"/>
    <w:rsid w:val="00AC38F8"/>
    <w:rsid w:val="00AD407C"/>
    <w:rsid w:val="00AE6AB4"/>
    <w:rsid w:val="00B00C93"/>
    <w:rsid w:val="00B0363F"/>
    <w:rsid w:val="00BD79D7"/>
    <w:rsid w:val="00C105D8"/>
    <w:rsid w:val="00C90EC5"/>
    <w:rsid w:val="00CC5F9D"/>
    <w:rsid w:val="00CD32E5"/>
    <w:rsid w:val="00D166E4"/>
    <w:rsid w:val="00D358D1"/>
    <w:rsid w:val="00D514EC"/>
    <w:rsid w:val="00D552F3"/>
    <w:rsid w:val="00D55F84"/>
    <w:rsid w:val="00D72280"/>
    <w:rsid w:val="00D730F7"/>
    <w:rsid w:val="00DB62D6"/>
    <w:rsid w:val="00DC65FD"/>
    <w:rsid w:val="00DD045C"/>
    <w:rsid w:val="00DF3E9C"/>
    <w:rsid w:val="00E0334A"/>
    <w:rsid w:val="00E06F82"/>
    <w:rsid w:val="00E26582"/>
    <w:rsid w:val="00E45259"/>
    <w:rsid w:val="00E57507"/>
    <w:rsid w:val="00E861B4"/>
    <w:rsid w:val="00EA0C6C"/>
    <w:rsid w:val="00EB70BA"/>
    <w:rsid w:val="00EE57F2"/>
    <w:rsid w:val="00EE5FC4"/>
    <w:rsid w:val="00F11AD1"/>
    <w:rsid w:val="00F26821"/>
    <w:rsid w:val="00F66ADE"/>
    <w:rsid w:val="00F75620"/>
    <w:rsid w:val="00F77731"/>
    <w:rsid w:val="00FC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A64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61"/>
    <w:pPr>
      <w:ind w:left="720"/>
      <w:contextualSpacing/>
    </w:pPr>
  </w:style>
  <w:style w:type="paragraph" w:styleId="BalloonText">
    <w:name w:val="Balloon Text"/>
    <w:basedOn w:val="Normal"/>
    <w:link w:val="BalloonTextChar"/>
    <w:uiPriority w:val="99"/>
    <w:semiHidden/>
    <w:unhideWhenUsed/>
    <w:rsid w:val="00D72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280"/>
    <w:rPr>
      <w:rFonts w:ascii="Lucida Grande" w:hAnsi="Lucida Grande" w:cs="Lucida Grande"/>
      <w:sz w:val="18"/>
      <w:szCs w:val="18"/>
      <w:lang w:val="en-CA"/>
    </w:rPr>
  </w:style>
  <w:style w:type="character" w:styleId="Hyperlink">
    <w:name w:val="Hyperlink"/>
    <w:basedOn w:val="DefaultParagraphFont"/>
    <w:uiPriority w:val="99"/>
    <w:unhideWhenUsed/>
    <w:rsid w:val="00F66ADE"/>
    <w:rPr>
      <w:color w:val="0000FF" w:themeColor="hyperlink"/>
      <w:u w:val="single"/>
    </w:rPr>
  </w:style>
  <w:style w:type="paragraph" w:styleId="NormalWeb">
    <w:name w:val="Normal (Web)"/>
    <w:basedOn w:val="Normal"/>
    <w:uiPriority w:val="99"/>
    <w:semiHidden/>
    <w:unhideWhenUsed/>
    <w:rsid w:val="004E10D8"/>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4E10D8"/>
  </w:style>
  <w:style w:type="character" w:styleId="Emphasis">
    <w:name w:val="Emphasis"/>
    <w:basedOn w:val="DefaultParagraphFont"/>
    <w:uiPriority w:val="20"/>
    <w:qFormat/>
    <w:rsid w:val="004E10D8"/>
    <w:rPr>
      <w:i/>
      <w:iCs/>
    </w:rPr>
  </w:style>
  <w:style w:type="character" w:styleId="Strong">
    <w:name w:val="Strong"/>
    <w:basedOn w:val="DefaultParagraphFont"/>
    <w:uiPriority w:val="22"/>
    <w:qFormat/>
    <w:rsid w:val="004E10D8"/>
    <w:rPr>
      <w:b/>
      <w:bCs/>
    </w:rPr>
  </w:style>
  <w:style w:type="paragraph" w:styleId="Header">
    <w:name w:val="header"/>
    <w:basedOn w:val="Normal"/>
    <w:link w:val="HeaderChar"/>
    <w:uiPriority w:val="99"/>
    <w:unhideWhenUsed/>
    <w:rsid w:val="00EA0C6C"/>
    <w:pPr>
      <w:tabs>
        <w:tab w:val="center" w:pos="4320"/>
        <w:tab w:val="right" w:pos="8640"/>
      </w:tabs>
    </w:pPr>
  </w:style>
  <w:style w:type="character" w:customStyle="1" w:styleId="HeaderChar">
    <w:name w:val="Header Char"/>
    <w:basedOn w:val="DefaultParagraphFont"/>
    <w:link w:val="Header"/>
    <w:uiPriority w:val="99"/>
    <w:rsid w:val="00EA0C6C"/>
    <w:rPr>
      <w:lang w:val="en-CA"/>
    </w:rPr>
  </w:style>
  <w:style w:type="paragraph" w:styleId="Footer">
    <w:name w:val="footer"/>
    <w:basedOn w:val="Normal"/>
    <w:link w:val="FooterChar"/>
    <w:uiPriority w:val="99"/>
    <w:unhideWhenUsed/>
    <w:rsid w:val="00EA0C6C"/>
    <w:pPr>
      <w:tabs>
        <w:tab w:val="center" w:pos="4320"/>
        <w:tab w:val="right" w:pos="8640"/>
      </w:tabs>
    </w:pPr>
  </w:style>
  <w:style w:type="character" w:customStyle="1" w:styleId="FooterChar">
    <w:name w:val="Footer Char"/>
    <w:basedOn w:val="DefaultParagraphFont"/>
    <w:link w:val="Footer"/>
    <w:uiPriority w:val="99"/>
    <w:rsid w:val="00EA0C6C"/>
    <w:rPr>
      <w:lang w:val="en-CA"/>
    </w:rPr>
  </w:style>
  <w:style w:type="character" w:styleId="FollowedHyperlink">
    <w:name w:val="FollowedHyperlink"/>
    <w:basedOn w:val="DefaultParagraphFont"/>
    <w:uiPriority w:val="99"/>
    <w:semiHidden/>
    <w:unhideWhenUsed/>
    <w:rsid w:val="006615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61"/>
    <w:pPr>
      <w:ind w:left="720"/>
      <w:contextualSpacing/>
    </w:pPr>
  </w:style>
  <w:style w:type="paragraph" w:styleId="BalloonText">
    <w:name w:val="Balloon Text"/>
    <w:basedOn w:val="Normal"/>
    <w:link w:val="BalloonTextChar"/>
    <w:uiPriority w:val="99"/>
    <w:semiHidden/>
    <w:unhideWhenUsed/>
    <w:rsid w:val="00D72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280"/>
    <w:rPr>
      <w:rFonts w:ascii="Lucida Grande" w:hAnsi="Lucida Grande" w:cs="Lucida Grande"/>
      <w:sz w:val="18"/>
      <w:szCs w:val="18"/>
      <w:lang w:val="en-CA"/>
    </w:rPr>
  </w:style>
  <w:style w:type="character" w:styleId="Hyperlink">
    <w:name w:val="Hyperlink"/>
    <w:basedOn w:val="DefaultParagraphFont"/>
    <w:uiPriority w:val="99"/>
    <w:unhideWhenUsed/>
    <w:rsid w:val="00F66ADE"/>
    <w:rPr>
      <w:color w:val="0000FF" w:themeColor="hyperlink"/>
      <w:u w:val="single"/>
    </w:rPr>
  </w:style>
  <w:style w:type="paragraph" w:styleId="NormalWeb">
    <w:name w:val="Normal (Web)"/>
    <w:basedOn w:val="Normal"/>
    <w:uiPriority w:val="99"/>
    <w:semiHidden/>
    <w:unhideWhenUsed/>
    <w:rsid w:val="004E10D8"/>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4E10D8"/>
  </w:style>
  <w:style w:type="character" w:styleId="Emphasis">
    <w:name w:val="Emphasis"/>
    <w:basedOn w:val="DefaultParagraphFont"/>
    <w:uiPriority w:val="20"/>
    <w:qFormat/>
    <w:rsid w:val="004E10D8"/>
    <w:rPr>
      <w:i/>
      <w:iCs/>
    </w:rPr>
  </w:style>
  <w:style w:type="character" w:styleId="Strong">
    <w:name w:val="Strong"/>
    <w:basedOn w:val="DefaultParagraphFont"/>
    <w:uiPriority w:val="22"/>
    <w:qFormat/>
    <w:rsid w:val="004E10D8"/>
    <w:rPr>
      <w:b/>
      <w:bCs/>
    </w:rPr>
  </w:style>
  <w:style w:type="paragraph" w:styleId="Header">
    <w:name w:val="header"/>
    <w:basedOn w:val="Normal"/>
    <w:link w:val="HeaderChar"/>
    <w:uiPriority w:val="99"/>
    <w:unhideWhenUsed/>
    <w:rsid w:val="00EA0C6C"/>
    <w:pPr>
      <w:tabs>
        <w:tab w:val="center" w:pos="4320"/>
        <w:tab w:val="right" w:pos="8640"/>
      </w:tabs>
    </w:pPr>
  </w:style>
  <w:style w:type="character" w:customStyle="1" w:styleId="HeaderChar">
    <w:name w:val="Header Char"/>
    <w:basedOn w:val="DefaultParagraphFont"/>
    <w:link w:val="Header"/>
    <w:uiPriority w:val="99"/>
    <w:rsid w:val="00EA0C6C"/>
    <w:rPr>
      <w:lang w:val="en-CA"/>
    </w:rPr>
  </w:style>
  <w:style w:type="paragraph" w:styleId="Footer">
    <w:name w:val="footer"/>
    <w:basedOn w:val="Normal"/>
    <w:link w:val="FooterChar"/>
    <w:uiPriority w:val="99"/>
    <w:unhideWhenUsed/>
    <w:rsid w:val="00EA0C6C"/>
    <w:pPr>
      <w:tabs>
        <w:tab w:val="center" w:pos="4320"/>
        <w:tab w:val="right" w:pos="8640"/>
      </w:tabs>
    </w:pPr>
  </w:style>
  <w:style w:type="character" w:customStyle="1" w:styleId="FooterChar">
    <w:name w:val="Footer Char"/>
    <w:basedOn w:val="DefaultParagraphFont"/>
    <w:link w:val="Footer"/>
    <w:uiPriority w:val="99"/>
    <w:rsid w:val="00EA0C6C"/>
    <w:rPr>
      <w:lang w:val="en-CA"/>
    </w:rPr>
  </w:style>
  <w:style w:type="character" w:styleId="FollowedHyperlink">
    <w:name w:val="FollowedHyperlink"/>
    <w:basedOn w:val="DefaultParagraphFont"/>
    <w:uiPriority w:val="99"/>
    <w:semiHidden/>
    <w:unhideWhenUsed/>
    <w:rsid w:val="00661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6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2647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Ross Sheppard High School</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Sobat</dc:creator>
  <cp:keywords/>
  <dc:description/>
  <cp:lastModifiedBy>Miranda Gobran</cp:lastModifiedBy>
  <cp:revision>2</cp:revision>
  <cp:lastPrinted>2014-07-15T20:51:00Z</cp:lastPrinted>
  <dcterms:created xsi:type="dcterms:W3CDTF">2015-04-08T22:47:00Z</dcterms:created>
  <dcterms:modified xsi:type="dcterms:W3CDTF">2015-04-08T22:47:00Z</dcterms:modified>
</cp:coreProperties>
</file>