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3DA4B2" w14:textId="77777777" w:rsidR="00BE13BA" w:rsidRDefault="00A34F7C">
      <w:pPr>
        <w:pStyle w:val="Body"/>
        <w:jc w:val="center"/>
        <w:rPr>
          <w:rFonts w:ascii="Calibri" w:eastAsia="Calibri" w:hAnsi="Calibri" w:cs="Calibri"/>
          <w:sz w:val="24"/>
          <w:szCs w:val="24"/>
          <w:u w:color="000000"/>
        </w:rPr>
      </w:pPr>
      <w:r>
        <w:rPr>
          <w:rFonts w:ascii="Calibri" w:eastAsia="Calibri" w:hAnsi="Calibri" w:cs="Calibri"/>
          <w:noProof/>
          <w:sz w:val="24"/>
          <w:szCs w:val="24"/>
          <w:u w:color="000000"/>
        </w:rPr>
        <mc:AlternateContent>
          <mc:Choice Requires="wps">
            <w:drawing>
              <wp:anchor distT="0" distB="0" distL="0" distR="0" simplePos="0" relativeHeight="251659264" behindDoc="0" locked="0" layoutInCell="1" allowOverlap="1" wp14:anchorId="75BB45FE" wp14:editId="2C79095A">
                <wp:simplePos x="0" y="0"/>
                <wp:positionH relativeFrom="column">
                  <wp:posOffset>3314700</wp:posOffset>
                </wp:positionH>
                <wp:positionV relativeFrom="line">
                  <wp:posOffset>-123825</wp:posOffset>
                </wp:positionV>
                <wp:extent cx="2286001" cy="7429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86001" cy="7429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5F2DB12" w14:textId="77777777" w:rsidR="00BE13BA" w:rsidRDefault="00A34F7C">
                            <w:pPr>
                              <w:pStyle w:val="Body"/>
                              <w:jc w:val="right"/>
                              <w:rPr>
                                <w:rFonts w:ascii="Arial" w:eastAsia="Arial" w:hAnsi="Arial" w:cs="Arial"/>
                                <w:sz w:val="17"/>
                                <w:szCs w:val="17"/>
                                <w:u w:color="000000"/>
                              </w:rPr>
                            </w:pPr>
                            <w:r>
                              <w:rPr>
                                <w:rFonts w:ascii="Arial"/>
                                <w:sz w:val="17"/>
                                <w:szCs w:val="17"/>
                                <w:u w:color="000000"/>
                              </w:rPr>
                              <w:t>Office: (514) 398-1993</w:t>
                            </w:r>
                          </w:p>
                          <w:p w14:paraId="20CB0ABF" w14:textId="77777777" w:rsidR="00BE13BA" w:rsidRDefault="00A34F7C">
                            <w:pPr>
                              <w:pStyle w:val="Body"/>
                              <w:jc w:val="right"/>
                              <w:rPr>
                                <w:rFonts w:ascii="Arial" w:eastAsia="Arial" w:hAnsi="Arial" w:cs="Arial"/>
                                <w:sz w:val="17"/>
                                <w:szCs w:val="17"/>
                                <w:u w:color="000000"/>
                              </w:rPr>
                            </w:pPr>
                            <w:r>
                              <w:rPr>
                                <w:rFonts w:ascii="Arial"/>
                                <w:sz w:val="17"/>
                                <w:szCs w:val="17"/>
                                <w:u w:color="000000"/>
                              </w:rPr>
                              <w:t>Fax: (514) 398-4431</w:t>
                            </w:r>
                          </w:p>
                          <w:p w14:paraId="2868069F" w14:textId="77777777" w:rsidR="00BE13BA" w:rsidRDefault="00A34F7C">
                            <w:pPr>
                              <w:pStyle w:val="Body"/>
                              <w:jc w:val="right"/>
                            </w:pPr>
                            <w:r>
                              <w:rPr>
                                <w:rFonts w:ascii="Arial"/>
                                <w:sz w:val="17"/>
                                <w:szCs w:val="17"/>
                                <w:u w:color="000000"/>
                              </w:rPr>
                              <w:t>http://www.ausmcgill.com</w:t>
                            </w:r>
                          </w:p>
                        </w:txbxContent>
                      </wps:txbx>
                      <wps:bodyPr wrap="square" lIns="45719" tIns="45719" rIns="45719" bIns="45719" numCol="1" anchor="t">
                        <a:noAutofit/>
                      </wps:bodyPr>
                    </wps:wsp>
                  </a:graphicData>
                </a:graphic>
              </wp:anchor>
            </w:drawing>
          </mc:Choice>
          <mc:Fallback>
            <w:pict>
              <v:rect id="_x0000_s1026" style="visibility:visible;position:absolute;margin-left:261.0pt;margin-top:-9.8pt;width:180.0pt;height:58.5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right"/>
                        <w:rPr>
                          <w:rFonts w:ascii="Arial" w:cs="Arial" w:hAnsi="Arial" w:eastAsia="Arial"/>
                          <w:sz w:val="17"/>
                          <w:szCs w:val="17"/>
                          <w:u w:color="000000"/>
                          <w:rtl w:val="0"/>
                          <w:lang w:val="en-US"/>
                        </w:rPr>
                      </w:pPr>
                      <w:r>
                        <w:rPr>
                          <w:rFonts w:ascii="Arial"/>
                          <w:sz w:val="17"/>
                          <w:szCs w:val="17"/>
                          <w:u w:color="000000"/>
                          <w:rtl w:val="0"/>
                          <w:lang w:val="en-US"/>
                        </w:rPr>
                        <w:t>Office: (514) 398-1993</w:t>
                      </w:r>
                    </w:p>
                    <w:p>
                      <w:pPr>
                        <w:pStyle w:val="Body"/>
                        <w:bidi w:val="0"/>
                        <w:ind w:left="0" w:right="0" w:firstLine="0"/>
                        <w:jc w:val="right"/>
                        <w:rPr>
                          <w:rFonts w:ascii="Arial" w:cs="Arial" w:hAnsi="Arial" w:eastAsia="Arial"/>
                          <w:sz w:val="17"/>
                          <w:szCs w:val="17"/>
                          <w:u w:color="000000"/>
                          <w:rtl w:val="0"/>
                          <w:lang w:val="en-US"/>
                        </w:rPr>
                      </w:pPr>
                      <w:r>
                        <w:rPr>
                          <w:rFonts w:ascii="Arial"/>
                          <w:sz w:val="17"/>
                          <w:szCs w:val="17"/>
                          <w:u w:color="000000"/>
                          <w:rtl w:val="0"/>
                          <w:lang w:val="en-US"/>
                        </w:rPr>
                        <w:t>Fax: (514) 398-4431</w:t>
                      </w:r>
                    </w:p>
                    <w:p>
                      <w:pPr>
                        <w:pStyle w:val="Body"/>
                        <w:bidi w:val="0"/>
                        <w:ind w:left="0" w:right="0" w:firstLine="0"/>
                        <w:jc w:val="right"/>
                        <w:rPr>
                          <w:rtl w:val="0"/>
                        </w:rPr>
                      </w:pPr>
                      <w:r>
                        <w:rPr>
                          <w:rFonts w:ascii="Arial"/>
                          <w:sz w:val="17"/>
                          <w:szCs w:val="17"/>
                          <w:u w:color="000000"/>
                          <w:rtl w:val="0"/>
                          <w:lang w:val="en-US"/>
                        </w:rPr>
                        <w:t>http://www.ausmcgill.com</w:t>
                      </w:r>
                    </w:p>
                  </w:txbxContent>
                </v:textbox>
                <w10:wrap type="none" side="bothSides" anchorx="text"/>
              </v:rect>
            </w:pict>
          </mc:Fallback>
        </mc:AlternateContent>
      </w:r>
      <w:r>
        <w:rPr>
          <w:rFonts w:ascii="Calibri" w:eastAsia="Calibri" w:hAnsi="Calibri" w:cs="Calibri"/>
          <w:noProof/>
          <w:sz w:val="24"/>
          <w:szCs w:val="24"/>
          <w:u w:color="000000"/>
        </w:rPr>
        <w:drawing>
          <wp:anchor distT="0" distB="0" distL="0" distR="0" simplePos="0" relativeHeight="251660288" behindDoc="0" locked="0" layoutInCell="1" allowOverlap="1" wp14:anchorId="3A6880B6" wp14:editId="561E96BD">
            <wp:simplePos x="0" y="0"/>
            <wp:positionH relativeFrom="column">
              <wp:posOffset>-114300</wp:posOffset>
            </wp:positionH>
            <wp:positionV relativeFrom="line">
              <wp:posOffset>-171450</wp:posOffset>
            </wp:positionV>
            <wp:extent cx="1485900" cy="571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7">
                      <a:extLst/>
                    </a:blip>
                    <a:stretch>
                      <a:fillRect/>
                    </a:stretch>
                  </pic:blipFill>
                  <pic:spPr>
                    <a:xfrm>
                      <a:off x="0" y="0"/>
                      <a:ext cx="1485900" cy="571500"/>
                    </a:xfrm>
                    <a:prstGeom prst="rect">
                      <a:avLst/>
                    </a:prstGeom>
                    <a:ln w="12700" cap="flat">
                      <a:noFill/>
                      <a:miter lim="400000"/>
                    </a:ln>
                    <a:effectLst/>
                  </pic:spPr>
                </pic:pic>
              </a:graphicData>
            </a:graphic>
          </wp:anchor>
        </w:drawing>
      </w:r>
      <w:r>
        <w:rPr>
          <w:rFonts w:ascii="Calibri" w:eastAsia="Calibri" w:hAnsi="Calibri" w:cs="Calibri"/>
          <w:b/>
          <w:bCs/>
          <w:noProof/>
          <w:sz w:val="42"/>
          <w:szCs w:val="42"/>
          <w:u w:color="000000"/>
        </w:rPr>
        <mc:AlternateContent>
          <mc:Choice Requires="wps">
            <w:drawing>
              <wp:anchor distT="0" distB="0" distL="0" distR="0" simplePos="0" relativeHeight="251661312" behindDoc="0" locked="0" layoutInCell="1" allowOverlap="1" wp14:anchorId="6E89BB95" wp14:editId="34EE24B0">
                <wp:simplePos x="0" y="0"/>
                <wp:positionH relativeFrom="column">
                  <wp:posOffset>-111125</wp:posOffset>
                </wp:positionH>
                <wp:positionV relativeFrom="line">
                  <wp:posOffset>473075</wp:posOffset>
                </wp:positionV>
                <wp:extent cx="57150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8.8pt;margin-top:37.2pt;width:450.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eastAsia="Calibri" w:hAnsi="Calibri" w:cs="Calibri"/>
          <w:noProof/>
          <w:sz w:val="24"/>
          <w:szCs w:val="24"/>
          <w:u w:color="000000"/>
        </w:rPr>
        <mc:AlternateContent>
          <mc:Choice Requires="wps">
            <w:drawing>
              <wp:anchor distT="0" distB="0" distL="0" distR="0" simplePos="0" relativeHeight="251662336" behindDoc="0" locked="0" layoutInCell="1" allowOverlap="1" wp14:anchorId="2F023A99" wp14:editId="038EBE14">
                <wp:simplePos x="0" y="0"/>
                <wp:positionH relativeFrom="column">
                  <wp:posOffset>1257300</wp:posOffset>
                </wp:positionH>
                <wp:positionV relativeFrom="line">
                  <wp:posOffset>-228600</wp:posOffset>
                </wp:positionV>
                <wp:extent cx="2743200" cy="6858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43200" cy="685800"/>
                        </a:xfrm>
                        <a:prstGeom prst="rect">
                          <a:avLst/>
                        </a:prstGeom>
                        <a:noFill/>
                        <a:ln w="12700" cap="flat">
                          <a:noFill/>
                          <a:miter lim="400000"/>
                        </a:ln>
                        <a:effectLst/>
                      </wps:spPr>
                      <wps:txbx>
                        <w:txbxContent>
                          <w:p w14:paraId="684DFF7A" w14:textId="77777777" w:rsidR="00BE13BA" w:rsidRDefault="00A34F7C">
                            <w:pPr>
                              <w:pStyle w:val="Body"/>
                              <w:rPr>
                                <w:rFonts w:ascii="Arial" w:eastAsia="Arial" w:hAnsi="Arial" w:cs="Arial"/>
                                <w:b/>
                                <w:bCs/>
                                <w:sz w:val="17"/>
                                <w:szCs w:val="17"/>
                                <w:u w:color="000000"/>
                              </w:rPr>
                            </w:pPr>
                            <w:r>
                              <w:rPr>
                                <w:rFonts w:ascii="Arial"/>
                                <w:b/>
                                <w:bCs/>
                                <w:sz w:val="17"/>
                                <w:szCs w:val="17"/>
                                <w:u w:color="000000"/>
                              </w:rPr>
                              <w:t>Arts Undergraduate Society of McGill University</w:t>
                            </w:r>
                          </w:p>
                          <w:p w14:paraId="134EEBFA" w14:textId="77777777" w:rsidR="00BE13BA" w:rsidRDefault="00A34F7C">
                            <w:pPr>
                              <w:pStyle w:val="Body"/>
                              <w:rPr>
                                <w:rFonts w:ascii="Arial" w:eastAsia="Arial" w:hAnsi="Arial" w:cs="Arial"/>
                                <w:sz w:val="17"/>
                                <w:szCs w:val="17"/>
                                <w:u w:color="000000"/>
                              </w:rPr>
                            </w:pPr>
                            <w:r>
                              <w:rPr>
                                <w:rFonts w:ascii="Arial"/>
                                <w:sz w:val="17"/>
                                <w:szCs w:val="17"/>
                                <w:u w:color="000000"/>
                              </w:rPr>
                              <w:t xml:space="preserve">855 </w:t>
                            </w:r>
                            <w:proofErr w:type="spellStart"/>
                            <w:r>
                              <w:rPr>
                                <w:rFonts w:ascii="Arial"/>
                                <w:sz w:val="17"/>
                                <w:szCs w:val="17"/>
                                <w:u w:color="000000"/>
                              </w:rPr>
                              <w:t>Sherbrooke</w:t>
                            </w:r>
                            <w:proofErr w:type="spellEnd"/>
                            <w:r>
                              <w:rPr>
                                <w:rFonts w:ascii="Arial"/>
                                <w:sz w:val="17"/>
                                <w:szCs w:val="17"/>
                                <w:u w:color="000000"/>
                              </w:rPr>
                              <w:t xml:space="preserve"> Street West</w:t>
                            </w:r>
                            <w:r>
                              <w:rPr>
                                <w:rFonts w:ascii="Arial"/>
                                <w:sz w:val="17"/>
                                <w:szCs w:val="17"/>
                                <w:u w:color="000000"/>
                              </w:rPr>
                              <w:tab/>
                            </w:r>
                            <w:r>
                              <w:rPr>
                                <w:rFonts w:ascii="Arial"/>
                                <w:sz w:val="17"/>
                                <w:szCs w:val="17"/>
                                <w:u w:color="000000"/>
                              </w:rPr>
                              <w:tab/>
                            </w:r>
                            <w:r>
                              <w:rPr>
                                <w:rFonts w:ascii="Arial"/>
                                <w:sz w:val="17"/>
                                <w:szCs w:val="17"/>
                                <w:u w:color="000000"/>
                              </w:rPr>
                              <w:tab/>
                            </w:r>
                          </w:p>
                          <w:p w14:paraId="55BF8493" w14:textId="77777777" w:rsidR="00BE13BA" w:rsidRDefault="00A34F7C">
                            <w:pPr>
                              <w:pStyle w:val="Body"/>
                              <w:rPr>
                                <w:rFonts w:ascii="Arial" w:eastAsia="Arial" w:hAnsi="Arial" w:cs="Arial"/>
                                <w:sz w:val="17"/>
                                <w:szCs w:val="17"/>
                                <w:u w:color="000000"/>
                              </w:rPr>
                            </w:pPr>
                            <w:r>
                              <w:rPr>
                                <w:rFonts w:ascii="Arial"/>
                                <w:sz w:val="17"/>
                                <w:szCs w:val="17"/>
                                <w:u w:color="000000"/>
                              </w:rPr>
                              <w:t>Leacock B-12</w:t>
                            </w:r>
                          </w:p>
                          <w:p w14:paraId="2F4DE26E" w14:textId="77777777" w:rsidR="00BE13BA" w:rsidRDefault="00A34F7C">
                            <w:pPr>
                              <w:pStyle w:val="Body"/>
                            </w:pPr>
                            <w:r>
                              <w:rPr>
                                <w:rFonts w:ascii="Arial"/>
                                <w:sz w:val="17"/>
                                <w:szCs w:val="17"/>
                                <w:u w:color="000000"/>
                              </w:rPr>
                              <w:t xml:space="preserve">Montreal, </w:t>
                            </w:r>
                            <w:proofErr w:type="gramStart"/>
                            <w:r>
                              <w:rPr>
                                <w:rFonts w:ascii="Arial"/>
                                <w:sz w:val="17"/>
                                <w:szCs w:val="17"/>
                                <w:u w:color="000000"/>
                              </w:rPr>
                              <w:t>Quebec  H</w:t>
                            </w:r>
                            <w:proofErr w:type="gramEnd"/>
                            <w:r>
                              <w:rPr>
                                <w:rFonts w:ascii="Arial"/>
                                <w:sz w:val="17"/>
                                <w:szCs w:val="17"/>
                                <w:u w:color="000000"/>
                              </w:rPr>
                              <w:t>3A 2T7</w:t>
                            </w:r>
                          </w:p>
                        </w:txbxContent>
                      </wps:txbx>
                      <wps:bodyPr wrap="square" lIns="45719" tIns="45719" rIns="45719" bIns="45719" numCol="1" anchor="t">
                        <a:noAutofit/>
                      </wps:bodyPr>
                    </wps:wsp>
                  </a:graphicData>
                </a:graphic>
              </wp:anchor>
            </w:drawing>
          </mc:Choice>
          <mc:Fallback>
            <w:pict>
              <v:rect id="_x0000_s1028" style="visibility:visible;position:absolute;margin-left:99.0pt;margin-top:-18.0pt;width:216.0pt;height:54.0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17"/>
                          <w:szCs w:val="17"/>
                          <w:u w:color="000000"/>
                          <w:rtl w:val="0"/>
                          <w:lang w:val="en-US"/>
                        </w:rPr>
                      </w:pPr>
                      <w:r>
                        <w:rPr>
                          <w:rFonts w:ascii="Arial"/>
                          <w:b w:val="1"/>
                          <w:bCs w:val="1"/>
                          <w:sz w:val="17"/>
                          <w:szCs w:val="17"/>
                          <w:u w:color="000000"/>
                          <w:rtl w:val="0"/>
                          <w:lang w:val="en-US"/>
                        </w:rPr>
                        <w:t>Arts Undergraduate Society of McGill University</w:t>
                      </w:r>
                    </w:p>
                    <w:p>
                      <w:pPr>
                        <w:pStyle w:val="Body"/>
                        <w:bidi w:val="0"/>
                        <w:ind w:left="0" w:right="0" w:firstLine="0"/>
                        <w:jc w:val="left"/>
                        <w:rPr>
                          <w:rFonts w:ascii="Arial" w:cs="Arial" w:hAnsi="Arial" w:eastAsia="Arial"/>
                          <w:sz w:val="17"/>
                          <w:szCs w:val="17"/>
                          <w:u w:color="000000"/>
                          <w:rtl w:val="0"/>
                          <w:lang w:val="en-US"/>
                        </w:rPr>
                      </w:pPr>
                      <w:r>
                        <w:rPr>
                          <w:rFonts w:ascii="Arial"/>
                          <w:sz w:val="17"/>
                          <w:szCs w:val="17"/>
                          <w:u w:color="000000"/>
                          <w:rtl w:val="0"/>
                          <w:lang w:val="en-US"/>
                        </w:rPr>
                        <w:t>855 Sherbrooke Street West</w:t>
                        <w:tab/>
                        <w:tab/>
                        <w:tab/>
                      </w:r>
                    </w:p>
                    <w:p>
                      <w:pPr>
                        <w:pStyle w:val="Body"/>
                        <w:bidi w:val="0"/>
                        <w:ind w:left="0" w:right="0" w:firstLine="0"/>
                        <w:jc w:val="left"/>
                        <w:rPr>
                          <w:rFonts w:ascii="Arial" w:cs="Arial" w:hAnsi="Arial" w:eastAsia="Arial"/>
                          <w:sz w:val="17"/>
                          <w:szCs w:val="17"/>
                          <w:u w:color="000000"/>
                          <w:rtl w:val="0"/>
                          <w:lang w:val="en-US"/>
                        </w:rPr>
                      </w:pPr>
                      <w:r>
                        <w:rPr>
                          <w:rFonts w:ascii="Arial"/>
                          <w:sz w:val="17"/>
                          <w:szCs w:val="17"/>
                          <w:u w:color="000000"/>
                          <w:rtl w:val="0"/>
                          <w:lang w:val="en-US"/>
                        </w:rPr>
                        <w:t>Leacock B-12</w:t>
                      </w:r>
                    </w:p>
                    <w:p>
                      <w:pPr>
                        <w:pStyle w:val="Body"/>
                        <w:bidi w:val="0"/>
                        <w:ind w:left="0" w:right="0" w:firstLine="0"/>
                        <w:jc w:val="left"/>
                        <w:rPr>
                          <w:rtl w:val="0"/>
                        </w:rPr>
                      </w:pPr>
                      <w:r>
                        <w:rPr>
                          <w:rFonts w:ascii="Arial"/>
                          <w:sz w:val="17"/>
                          <w:szCs w:val="17"/>
                          <w:u w:color="000000"/>
                          <w:rtl w:val="0"/>
                          <w:lang w:val="en-US"/>
                        </w:rPr>
                        <w:t>Montreal, Quebec  H3A 2T7</w:t>
                      </w:r>
                      <w:r>
                        <w:rPr>
                          <w:rFonts w:ascii="Arial" w:cs="Arial" w:hAnsi="Arial" w:eastAsia="Arial"/>
                          <w:sz w:val="17"/>
                          <w:szCs w:val="17"/>
                          <w:u w:color="000000"/>
                          <w:rtl w:val="0"/>
                          <w:lang w:val="en-US"/>
                        </w:rPr>
                      </w:r>
                    </w:p>
                  </w:txbxContent>
                </v:textbox>
                <w10:wrap type="none" side="bothSides" anchorx="text"/>
              </v:rect>
            </w:pict>
          </mc:Fallback>
        </mc:AlternateContent>
      </w:r>
      <w:r>
        <w:rPr>
          <w:rFonts w:ascii="Calibri" w:eastAsia="Calibri" w:hAnsi="Calibri" w:cs="Calibri"/>
          <w:b/>
          <w:bCs/>
          <w:sz w:val="42"/>
          <w:szCs w:val="42"/>
          <w:u w:color="000000"/>
        </w:rPr>
        <w:br/>
      </w:r>
    </w:p>
    <w:p w14:paraId="2CE433D5" w14:textId="77777777" w:rsidR="00BE13BA" w:rsidRDefault="00A34F7C">
      <w:pPr>
        <w:pStyle w:val="Body"/>
        <w:jc w:val="center"/>
        <w:rPr>
          <w:rFonts w:ascii="Calibri" w:eastAsia="Calibri" w:hAnsi="Calibri" w:cs="Calibri"/>
          <w:b/>
          <w:bCs/>
          <w:sz w:val="36"/>
          <w:szCs w:val="36"/>
          <w:u w:color="000000"/>
        </w:rPr>
      </w:pPr>
      <w:r>
        <w:rPr>
          <w:rFonts w:ascii="Calibri" w:eastAsia="Calibri" w:hAnsi="Calibri" w:cs="Calibri"/>
          <w:b/>
          <w:bCs/>
          <w:sz w:val="36"/>
          <w:szCs w:val="36"/>
          <w:u w:color="000000"/>
        </w:rPr>
        <w:t>Report of the Arts Representatives, AUS Council 2015/09/23</w:t>
      </w:r>
    </w:p>
    <w:p w14:paraId="49A52CD3" w14:textId="77777777" w:rsidR="00BE13BA" w:rsidRDefault="00BE13BA">
      <w:pPr>
        <w:pStyle w:val="Body"/>
        <w:rPr>
          <w:rFonts w:ascii="Calibri" w:eastAsia="Calibri" w:hAnsi="Calibri" w:cs="Calibri"/>
          <w:sz w:val="24"/>
          <w:szCs w:val="24"/>
          <w:u w:color="000000"/>
        </w:rPr>
      </w:pPr>
    </w:p>
    <w:p w14:paraId="60B56834" w14:textId="77777777" w:rsidR="00BE13BA" w:rsidRDefault="00A34F7C">
      <w:pPr>
        <w:pStyle w:val="Body"/>
        <w:rPr>
          <w:rFonts w:ascii="Calibri" w:eastAsia="Calibri" w:hAnsi="Calibri" w:cs="Calibri"/>
          <w:b/>
          <w:bCs/>
          <w:sz w:val="30"/>
          <w:szCs w:val="30"/>
          <w:u w:color="000000"/>
        </w:rPr>
      </w:pPr>
      <w:r>
        <w:rPr>
          <w:rFonts w:ascii="Calibri" w:eastAsia="Calibri" w:hAnsi="Calibri" w:cs="Calibri"/>
          <w:b/>
          <w:bCs/>
          <w:sz w:val="30"/>
          <w:szCs w:val="30"/>
          <w:u w:color="000000"/>
        </w:rPr>
        <w:t>New Business</w:t>
      </w:r>
    </w:p>
    <w:p w14:paraId="2A6B6CA8" w14:textId="77777777" w:rsidR="00BE13BA" w:rsidRDefault="00A34F7C">
      <w:pPr>
        <w:pStyle w:val="Body"/>
        <w:numPr>
          <w:ilvl w:val="0"/>
          <w:numId w:val="3"/>
        </w:numPr>
        <w:rPr>
          <w:rFonts w:ascii="Trebuchet MS" w:eastAsia="Trebuchet MS" w:hAnsi="Trebuchet MS" w:cs="Trebuchet MS"/>
          <w:sz w:val="24"/>
          <w:szCs w:val="24"/>
          <w:u w:color="000000"/>
        </w:rPr>
      </w:pPr>
      <w:r>
        <w:rPr>
          <w:rFonts w:ascii="Trebuchet MS"/>
          <w:sz w:val="24"/>
          <w:szCs w:val="24"/>
          <w:u w:color="000000"/>
        </w:rPr>
        <w:t>As all of you know, a bi-election is being run to fill the third arts representative position</w:t>
      </w:r>
    </w:p>
    <w:p w14:paraId="763433BB" w14:textId="77777777" w:rsidR="00BE13BA" w:rsidRDefault="00A34F7C">
      <w:pPr>
        <w:pStyle w:val="Body"/>
        <w:numPr>
          <w:ilvl w:val="0"/>
          <w:numId w:val="4"/>
        </w:numPr>
        <w:rPr>
          <w:rFonts w:ascii="Trebuchet MS" w:eastAsia="Trebuchet MS" w:hAnsi="Trebuchet MS" w:cs="Trebuchet MS"/>
          <w:sz w:val="24"/>
          <w:szCs w:val="24"/>
          <w:u w:color="000000"/>
        </w:rPr>
      </w:pPr>
      <w:r>
        <w:rPr>
          <w:rFonts w:ascii="Trebuchet MS"/>
          <w:sz w:val="24"/>
          <w:szCs w:val="24"/>
          <w:u w:color="000000"/>
        </w:rPr>
        <w:t>We have been answering questions about the position to those interested which we are excited about</w:t>
      </w:r>
    </w:p>
    <w:p w14:paraId="4BB190CF" w14:textId="77777777" w:rsidR="00BE13BA" w:rsidRDefault="00A34F7C">
      <w:pPr>
        <w:pStyle w:val="Body"/>
        <w:numPr>
          <w:ilvl w:val="0"/>
          <w:numId w:val="5"/>
        </w:numPr>
        <w:rPr>
          <w:rFonts w:ascii="Trebuchet MS" w:eastAsia="Trebuchet MS" w:hAnsi="Trebuchet MS" w:cs="Trebuchet MS"/>
          <w:sz w:val="24"/>
          <w:szCs w:val="24"/>
          <w:u w:color="000000"/>
        </w:rPr>
      </w:pPr>
      <w:r>
        <w:rPr>
          <w:rFonts w:ascii="Trebuchet MS"/>
          <w:sz w:val="24"/>
          <w:szCs w:val="24"/>
          <w:u w:color="000000"/>
        </w:rPr>
        <w:t>Our last two weekends have consisted in SSMU legis</w:t>
      </w:r>
      <w:r>
        <w:rPr>
          <w:rFonts w:ascii="Trebuchet MS"/>
          <w:sz w:val="24"/>
          <w:szCs w:val="24"/>
          <w:u w:color="000000"/>
        </w:rPr>
        <w:t>lative council retreat followed by AUS executive committee retreat which were both very informative</w:t>
      </w:r>
    </w:p>
    <w:p w14:paraId="760D230C" w14:textId="77777777" w:rsidR="00BE13BA" w:rsidRDefault="00A34F7C">
      <w:pPr>
        <w:pStyle w:val="Body"/>
        <w:numPr>
          <w:ilvl w:val="0"/>
          <w:numId w:val="6"/>
        </w:numPr>
        <w:rPr>
          <w:rFonts w:ascii="Trebuchet MS" w:eastAsia="Trebuchet MS" w:hAnsi="Trebuchet MS" w:cs="Trebuchet MS"/>
          <w:sz w:val="24"/>
          <w:szCs w:val="24"/>
          <w:u w:color="000000"/>
        </w:rPr>
      </w:pPr>
      <w:r>
        <w:rPr>
          <w:rFonts w:ascii="Trebuchet MS"/>
          <w:sz w:val="24"/>
          <w:szCs w:val="24"/>
          <w:u w:color="000000"/>
        </w:rPr>
        <w:t xml:space="preserve">We took part in our first SSMU Legislative Council meeting this past Thursday September 17th which went very smoothly </w:t>
      </w:r>
    </w:p>
    <w:p w14:paraId="710678FE" w14:textId="77777777" w:rsidR="00BE13BA" w:rsidRDefault="00A34F7C">
      <w:pPr>
        <w:pStyle w:val="Body"/>
        <w:numPr>
          <w:ilvl w:val="0"/>
          <w:numId w:val="7"/>
        </w:numPr>
        <w:rPr>
          <w:rFonts w:ascii="Trebuchet MS" w:eastAsia="Trebuchet MS" w:hAnsi="Trebuchet MS" w:cs="Trebuchet MS"/>
          <w:sz w:val="24"/>
          <w:szCs w:val="24"/>
          <w:u w:color="000000"/>
        </w:rPr>
      </w:pPr>
      <w:r>
        <w:rPr>
          <w:rFonts w:ascii="Trebuchet MS"/>
          <w:sz w:val="24"/>
          <w:szCs w:val="24"/>
          <w:u w:color="000000"/>
        </w:rPr>
        <w:t>Our office hours have now been determ</w:t>
      </w:r>
      <w:r>
        <w:rPr>
          <w:rFonts w:ascii="Trebuchet MS"/>
          <w:sz w:val="24"/>
          <w:szCs w:val="24"/>
          <w:u w:color="000000"/>
        </w:rPr>
        <w:t>ined:</w:t>
      </w:r>
    </w:p>
    <w:p w14:paraId="205CAF5F" w14:textId="77777777" w:rsidR="00BE13BA" w:rsidRDefault="00A34F7C">
      <w:pPr>
        <w:pStyle w:val="Body"/>
        <w:numPr>
          <w:ilvl w:val="2"/>
          <w:numId w:val="8"/>
        </w:numPr>
        <w:rPr>
          <w:rFonts w:ascii="Trebuchet MS" w:eastAsia="Trebuchet MS" w:hAnsi="Trebuchet MS" w:cs="Trebuchet MS"/>
          <w:sz w:val="24"/>
          <w:szCs w:val="24"/>
          <w:u w:color="000000"/>
        </w:rPr>
      </w:pPr>
      <w:r>
        <w:rPr>
          <w:rFonts w:ascii="Trebuchet MS"/>
          <w:sz w:val="24"/>
          <w:szCs w:val="24"/>
          <w:u w:color="000000"/>
        </w:rPr>
        <w:t>Adam</w:t>
      </w:r>
      <w:r>
        <w:rPr>
          <w:rFonts w:hAnsi="Trebuchet MS"/>
          <w:sz w:val="24"/>
          <w:szCs w:val="24"/>
          <w:u w:color="000000"/>
        </w:rPr>
        <w:t>’</w:t>
      </w:r>
      <w:r>
        <w:rPr>
          <w:rFonts w:ascii="Trebuchet MS"/>
          <w:sz w:val="24"/>
          <w:szCs w:val="24"/>
          <w:u w:color="000000"/>
        </w:rPr>
        <w:t>s office hours:</w:t>
      </w:r>
    </w:p>
    <w:p w14:paraId="1EC0962C" w14:textId="77777777" w:rsidR="00BE13BA" w:rsidRDefault="00A34F7C">
      <w:pPr>
        <w:pStyle w:val="Body"/>
        <w:numPr>
          <w:ilvl w:val="3"/>
          <w:numId w:val="9"/>
        </w:numPr>
        <w:rPr>
          <w:rFonts w:ascii="Trebuchet MS" w:eastAsia="Trebuchet MS" w:hAnsi="Trebuchet MS" w:cs="Trebuchet MS"/>
          <w:sz w:val="24"/>
          <w:szCs w:val="24"/>
          <w:u w:color="000000"/>
        </w:rPr>
      </w:pPr>
      <w:r>
        <w:rPr>
          <w:rFonts w:ascii="Trebuchet MS"/>
          <w:sz w:val="24"/>
          <w:szCs w:val="24"/>
          <w:u w:color="000000"/>
        </w:rPr>
        <w:t>Monday 4-5</w:t>
      </w:r>
    </w:p>
    <w:p w14:paraId="5D4DD479" w14:textId="77777777" w:rsidR="00BE13BA" w:rsidRDefault="00A34F7C">
      <w:pPr>
        <w:pStyle w:val="Body"/>
        <w:numPr>
          <w:ilvl w:val="3"/>
          <w:numId w:val="10"/>
        </w:numPr>
        <w:rPr>
          <w:rFonts w:ascii="Trebuchet MS" w:eastAsia="Trebuchet MS" w:hAnsi="Trebuchet MS" w:cs="Trebuchet MS"/>
          <w:sz w:val="24"/>
          <w:szCs w:val="24"/>
          <w:u w:color="000000"/>
        </w:rPr>
      </w:pPr>
      <w:r>
        <w:rPr>
          <w:rFonts w:ascii="Trebuchet MS"/>
          <w:sz w:val="24"/>
          <w:szCs w:val="24"/>
          <w:u w:color="000000"/>
        </w:rPr>
        <w:t>Tuesday 1130-1230</w:t>
      </w:r>
    </w:p>
    <w:p w14:paraId="0DDD1288" w14:textId="77777777" w:rsidR="00BE13BA" w:rsidRDefault="00A34F7C">
      <w:pPr>
        <w:pStyle w:val="Body"/>
        <w:numPr>
          <w:ilvl w:val="3"/>
          <w:numId w:val="11"/>
        </w:numPr>
        <w:rPr>
          <w:rFonts w:ascii="Trebuchet MS" w:eastAsia="Trebuchet MS" w:hAnsi="Trebuchet MS" w:cs="Trebuchet MS"/>
          <w:sz w:val="24"/>
          <w:szCs w:val="24"/>
          <w:u w:color="000000"/>
        </w:rPr>
      </w:pPr>
      <w:r>
        <w:rPr>
          <w:rFonts w:ascii="Trebuchet MS"/>
          <w:sz w:val="24"/>
          <w:szCs w:val="24"/>
          <w:u w:color="000000"/>
        </w:rPr>
        <w:t>Wednesday 1-2</w:t>
      </w:r>
    </w:p>
    <w:p w14:paraId="751CA672" w14:textId="77777777" w:rsidR="00BE13BA" w:rsidRDefault="00A34F7C">
      <w:pPr>
        <w:pStyle w:val="Body"/>
        <w:numPr>
          <w:ilvl w:val="3"/>
          <w:numId w:val="12"/>
        </w:numPr>
        <w:rPr>
          <w:rFonts w:ascii="Trebuchet MS" w:eastAsia="Trebuchet MS" w:hAnsi="Trebuchet MS" w:cs="Trebuchet MS"/>
          <w:sz w:val="24"/>
          <w:szCs w:val="24"/>
          <w:u w:color="000000"/>
        </w:rPr>
      </w:pPr>
      <w:r>
        <w:rPr>
          <w:rFonts w:ascii="Trebuchet MS"/>
          <w:sz w:val="24"/>
          <w:szCs w:val="24"/>
          <w:u w:color="000000"/>
        </w:rPr>
        <w:t>Thursday 1130-1230</w:t>
      </w:r>
    </w:p>
    <w:p w14:paraId="672A68B6" w14:textId="77777777" w:rsidR="00BE13BA" w:rsidRDefault="00A34F7C">
      <w:pPr>
        <w:pStyle w:val="Body"/>
        <w:numPr>
          <w:ilvl w:val="3"/>
          <w:numId w:val="13"/>
        </w:numPr>
        <w:rPr>
          <w:rFonts w:ascii="Trebuchet MS" w:eastAsia="Trebuchet MS" w:hAnsi="Trebuchet MS" w:cs="Trebuchet MS"/>
          <w:sz w:val="24"/>
          <w:szCs w:val="24"/>
          <w:u w:color="000000"/>
        </w:rPr>
      </w:pPr>
      <w:r>
        <w:rPr>
          <w:rFonts w:ascii="Trebuchet MS"/>
          <w:sz w:val="24"/>
          <w:szCs w:val="24"/>
          <w:u w:color="000000"/>
        </w:rPr>
        <w:t>Friday 3-4</w:t>
      </w:r>
    </w:p>
    <w:p w14:paraId="60FFED59" w14:textId="77777777" w:rsidR="00BE13BA" w:rsidRDefault="00A34F7C">
      <w:pPr>
        <w:pStyle w:val="Body"/>
        <w:numPr>
          <w:ilvl w:val="2"/>
          <w:numId w:val="14"/>
        </w:numPr>
        <w:rPr>
          <w:rFonts w:ascii="Trebuchet MS" w:eastAsia="Trebuchet MS" w:hAnsi="Trebuchet MS" w:cs="Trebuchet MS"/>
          <w:sz w:val="24"/>
          <w:szCs w:val="24"/>
          <w:u w:color="000000"/>
        </w:rPr>
      </w:pPr>
      <w:r>
        <w:rPr>
          <w:rFonts w:ascii="Trebuchet MS"/>
          <w:sz w:val="24"/>
          <w:szCs w:val="24"/>
          <w:u w:color="000000"/>
        </w:rPr>
        <w:t>Lexi's office hours:</w:t>
      </w:r>
    </w:p>
    <w:p w14:paraId="55416A5D" w14:textId="77777777" w:rsidR="00BE13BA" w:rsidRDefault="00A34F7C">
      <w:pPr>
        <w:pStyle w:val="Body"/>
        <w:numPr>
          <w:ilvl w:val="3"/>
          <w:numId w:val="15"/>
        </w:numPr>
        <w:rPr>
          <w:rFonts w:ascii="Trebuchet MS" w:eastAsia="Trebuchet MS" w:hAnsi="Trebuchet MS" w:cs="Trebuchet MS"/>
          <w:sz w:val="24"/>
          <w:szCs w:val="24"/>
          <w:u w:color="000000"/>
        </w:rPr>
      </w:pPr>
      <w:r>
        <w:rPr>
          <w:rFonts w:ascii="Trebuchet MS"/>
          <w:sz w:val="24"/>
          <w:szCs w:val="24"/>
          <w:u w:color="000000"/>
        </w:rPr>
        <w:t>Monday 3-5</w:t>
      </w:r>
    </w:p>
    <w:p w14:paraId="499A555D" w14:textId="77777777" w:rsidR="00BE13BA" w:rsidRDefault="00A34F7C">
      <w:pPr>
        <w:pStyle w:val="Body"/>
        <w:numPr>
          <w:ilvl w:val="3"/>
          <w:numId w:val="16"/>
        </w:numPr>
        <w:rPr>
          <w:rFonts w:ascii="Trebuchet MS" w:eastAsia="Trebuchet MS" w:hAnsi="Trebuchet MS" w:cs="Trebuchet MS"/>
          <w:sz w:val="24"/>
          <w:szCs w:val="24"/>
          <w:u w:color="000000"/>
        </w:rPr>
      </w:pPr>
      <w:r>
        <w:rPr>
          <w:rFonts w:ascii="Trebuchet MS"/>
          <w:sz w:val="24"/>
          <w:szCs w:val="24"/>
          <w:u w:color="000000"/>
        </w:rPr>
        <w:t>Tuesday 1-2</w:t>
      </w:r>
    </w:p>
    <w:p w14:paraId="40C9B9FC" w14:textId="77777777" w:rsidR="00BE13BA" w:rsidRDefault="00A34F7C">
      <w:pPr>
        <w:pStyle w:val="Body"/>
        <w:numPr>
          <w:ilvl w:val="3"/>
          <w:numId w:val="17"/>
        </w:numPr>
        <w:rPr>
          <w:rFonts w:ascii="Trebuchet MS" w:eastAsia="Trebuchet MS" w:hAnsi="Trebuchet MS" w:cs="Trebuchet MS"/>
          <w:sz w:val="24"/>
          <w:szCs w:val="24"/>
          <w:u w:color="000000"/>
        </w:rPr>
      </w:pPr>
      <w:r>
        <w:rPr>
          <w:rFonts w:ascii="Trebuchet MS"/>
          <w:sz w:val="24"/>
          <w:szCs w:val="24"/>
          <w:u w:color="000000"/>
        </w:rPr>
        <w:t>Thursday 12-2</w:t>
      </w:r>
    </w:p>
    <w:p w14:paraId="15F0D34A" w14:textId="77777777" w:rsidR="00BE13BA" w:rsidRDefault="00BE13BA">
      <w:pPr>
        <w:pStyle w:val="Body"/>
        <w:rPr>
          <w:rFonts w:ascii="Calibri" w:eastAsia="Calibri" w:hAnsi="Calibri" w:cs="Calibri"/>
          <w:sz w:val="24"/>
          <w:szCs w:val="24"/>
          <w:u w:color="000000"/>
        </w:rPr>
      </w:pPr>
    </w:p>
    <w:p w14:paraId="52E67015" w14:textId="77777777" w:rsidR="00BE13BA" w:rsidRDefault="00A34F7C">
      <w:pPr>
        <w:pStyle w:val="Body"/>
        <w:rPr>
          <w:rFonts w:ascii="Calibri" w:eastAsia="Calibri" w:hAnsi="Calibri" w:cs="Calibri"/>
          <w:sz w:val="30"/>
          <w:szCs w:val="30"/>
          <w:u w:color="000000"/>
        </w:rPr>
      </w:pPr>
      <w:r>
        <w:rPr>
          <w:rFonts w:ascii="Calibri" w:eastAsia="Calibri" w:hAnsi="Calibri" w:cs="Calibri"/>
          <w:b/>
          <w:bCs/>
          <w:sz w:val="30"/>
          <w:szCs w:val="30"/>
          <w:u w:color="000000"/>
        </w:rPr>
        <w:t>Committees</w:t>
      </w:r>
    </w:p>
    <w:p w14:paraId="6D66CA4A" w14:textId="77777777" w:rsidR="00BE13BA" w:rsidRDefault="00A34F7C">
      <w:pPr>
        <w:pStyle w:val="Body"/>
        <w:numPr>
          <w:ilvl w:val="0"/>
          <w:numId w:val="18"/>
        </w:numPr>
        <w:tabs>
          <w:tab w:val="num" w:pos="720"/>
        </w:tabs>
        <w:ind w:left="720" w:hanging="360"/>
        <w:rPr>
          <w:rFonts w:ascii="Trebuchet MS" w:eastAsia="Trebuchet MS" w:hAnsi="Trebuchet MS" w:cs="Trebuchet MS"/>
          <w:sz w:val="24"/>
          <w:szCs w:val="24"/>
          <w:u w:color="000000"/>
        </w:rPr>
      </w:pPr>
      <w:r>
        <w:rPr>
          <w:rFonts w:ascii="Calibri" w:eastAsia="Calibri" w:hAnsi="Calibri" w:cs="Calibri"/>
          <w:sz w:val="24"/>
          <w:szCs w:val="24"/>
          <w:u w:color="000000"/>
        </w:rPr>
        <w:t>Committee allocations were also completed these past two weeks</w:t>
      </w:r>
    </w:p>
    <w:p w14:paraId="1B6B71F8" w14:textId="77777777" w:rsidR="00BE13BA" w:rsidRDefault="00A34F7C">
      <w:pPr>
        <w:pStyle w:val="Body"/>
        <w:numPr>
          <w:ilvl w:val="0"/>
          <w:numId w:val="19"/>
        </w:numPr>
        <w:tabs>
          <w:tab w:val="num" w:pos="720"/>
        </w:tabs>
        <w:ind w:left="720" w:hanging="360"/>
        <w:rPr>
          <w:rFonts w:ascii="Trebuchet MS" w:eastAsia="Trebuchet MS" w:hAnsi="Trebuchet MS" w:cs="Trebuchet MS"/>
          <w:sz w:val="24"/>
          <w:szCs w:val="24"/>
          <w:u w:color="000000"/>
        </w:rPr>
      </w:pPr>
      <w:r>
        <w:rPr>
          <w:rFonts w:ascii="Calibri" w:eastAsia="Calibri" w:hAnsi="Calibri" w:cs="Calibri"/>
          <w:sz w:val="24"/>
          <w:szCs w:val="24"/>
          <w:u w:color="000000"/>
        </w:rPr>
        <w:t xml:space="preserve">Related to AUS, Adam is seated on the Constitution, Bylaw Review Committee, the Faculty of Arts Committee, the Religious Studies Committee, the Academic Affairs Committee and the History and Philosophy of Science Committee. Related to SSMU: </w:t>
      </w:r>
      <w:proofErr w:type="gramStart"/>
      <w:r>
        <w:rPr>
          <w:rFonts w:ascii="Calibri" w:eastAsia="Calibri" w:hAnsi="Calibri" w:cs="Calibri"/>
          <w:sz w:val="24"/>
          <w:szCs w:val="24"/>
          <w:u w:color="000000"/>
        </w:rPr>
        <w:t>the</w:t>
      </w:r>
      <w:proofErr w:type="gramEnd"/>
      <w:r>
        <w:rPr>
          <w:rFonts w:ascii="Calibri" w:eastAsia="Calibri" w:hAnsi="Calibri" w:cs="Calibri"/>
          <w:sz w:val="24"/>
          <w:szCs w:val="24"/>
          <w:u w:color="000000"/>
        </w:rPr>
        <w:t xml:space="preserve"> Board of Di</w:t>
      </w:r>
      <w:r>
        <w:rPr>
          <w:rFonts w:ascii="Calibri" w:eastAsia="Calibri" w:hAnsi="Calibri" w:cs="Calibri"/>
          <w:sz w:val="24"/>
          <w:szCs w:val="24"/>
          <w:u w:color="000000"/>
        </w:rPr>
        <w:t>rectors, the Steering Committee, the Accountability Committee, the Ad-Hoc International Regulations Committee</w:t>
      </w:r>
    </w:p>
    <w:p w14:paraId="03FFFEF4" w14:textId="77777777" w:rsidR="00BE13BA" w:rsidRDefault="00A34F7C">
      <w:pPr>
        <w:pStyle w:val="Body"/>
        <w:numPr>
          <w:ilvl w:val="0"/>
          <w:numId w:val="20"/>
        </w:numPr>
        <w:tabs>
          <w:tab w:val="num" w:pos="720"/>
        </w:tabs>
        <w:ind w:left="720" w:hanging="360"/>
        <w:rPr>
          <w:rFonts w:ascii="Trebuchet MS" w:eastAsia="Trebuchet MS" w:hAnsi="Trebuchet MS" w:cs="Trebuchet MS"/>
          <w:sz w:val="24"/>
          <w:szCs w:val="24"/>
          <w:u w:color="000000"/>
        </w:rPr>
      </w:pPr>
      <w:r>
        <w:rPr>
          <w:rFonts w:ascii="Calibri" w:eastAsia="Calibri" w:hAnsi="Calibri" w:cs="Calibri"/>
          <w:sz w:val="24"/>
          <w:szCs w:val="24"/>
          <w:u w:color="000000"/>
        </w:rPr>
        <w:t xml:space="preserve">Related to AUS, Lexi is seated on the Committee on Student Affairs. Related to SSMU: </w:t>
      </w:r>
      <w:proofErr w:type="gramStart"/>
      <w:r>
        <w:rPr>
          <w:rFonts w:ascii="Calibri" w:eastAsia="Calibri" w:hAnsi="Calibri" w:cs="Calibri"/>
          <w:sz w:val="24"/>
          <w:szCs w:val="24"/>
          <w:u w:color="000000"/>
        </w:rPr>
        <w:t>the</w:t>
      </w:r>
      <w:proofErr w:type="gramEnd"/>
      <w:r>
        <w:rPr>
          <w:rFonts w:ascii="Calibri" w:eastAsia="Calibri" w:hAnsi="Calibri" w:cs="Calibri"/>
          <w:sz w:val="24"/>
          <w:szCs w:val="24"/>
          <w:u w:color="000000"/>
        </w:rPr>
        <w:t xml:space="preserve"> Board of Directors, the Nominating Committee, the Awards </w:t>
      </w:r>
      <w:r>
        <w:rPr>
          <w:rFonts w:ascii="Calibri" w:eastAsia="Calibri" w:hAnsi="Calibri" w:cs="Calibri"/>
          <w:sz w:val="24"/>
          <w:szCs w:val="24"/>
          <w:u w:color="000000"/>
        </w:rPr>
        <w:t>of Distinction, the Equity Committee, the External Affairs Committee, and she is the Daycare Representative</w:t>
      </w:r>
    </w:p>
    <w:p w14:paraId="0EE4918A" w14:textId="77777777" w:rsidR="00BE13BA" w:rsidRDefault="00A34F7C">
      <w:pPr>
        <w:pStyle w:val="Body"/>
        <w:numPr>
          <w:ilvl w:val="0"/>
          <w:numId w:val="21"/>
        </w:numPr>
        <w:tabs>
          <w:tab w:val="num" w:pos="720"/>
        </w:tabs>
        <w:ind w:left="720" w:hanging="360"/>
        <w:rPr>
          <w:rFonts w:ascii="Trebuchet MS" w:eastAsia="Trebuchet MS" w:hAnsi="Trebuchet MS" w:cs="Trebuchet MS"/>
          <w:sz w:val="24"/>
          <w:szCs w:val="24"/>
          <w:u w:color="000000"/>
        </w:rPr>
      </w:pPr>
      <w:r>
        <w:rPr>
          <w:rFonts w:ascii="Calibri" w:eastAsia="Calibri" w:hAnsi="Calibri" w:cs="Calibri"/>
          <w:sz w:val="24"/>
          <w:szCs w:val="24"/>
          <w:u w:color="000000"/>
        </w:rPr>
        <w:t>Up to date only the Nominating Committee has met in order to select the CEO and DEO for the 2015-2016 year, but the other committees will begin meet</w:t>
      </w:r>
      <w:r>
        <w:rPr>
          <w:rFonts w:ascii="Calibri" w:eastAsia="Calibri" w:hAnsi="Calibri" w:cs="Calibri"/>
          <w:sz w:val="24"/>
          <w:szCs w:val="24"/>
          <w:u w:color="000000"/>
        </w:rPr>
        <w:t>ing shortly</w:t>
      </w:r>
    </w:p>
    <w:p w14:paraId="71B005C4" w14:textId="77777777" w:rsidR="00BE13BA" w:rsidRDefault="00BE13BA">
      <w:pPr>
        <w:pStyle w:val="Body"/>
        <w:rPr>
          <w:rFonts w:ascii="Calibri" w:eastAsia="Calibri" w:hAnsi="Calibri" w:cs="Calibri"/>
          <w:sz w:val="24"/>
          <w:szCs w:val="24"/>
          <w:u w:color="000000"/>
        </w:rPr>
      </w:pPr>
    </w:p>
    <w:p w14:paraId="08DA179C" w14:textId="77777777" w:rsidR="00BE13BA" w:rsidRDefault="00A34F7C">
      <w:pPr>
        <w:pStyle w:val="Body"/>
        <w:rPr>
          <w:rFonts w:ascii="Calibri" w:eastAsia="Calibri" w:hAnsi="Calibri" w:cs="Calibri"/>
          <w:b/>
          <w:bCs/>
          <w:sz w:val="30"/>
          <w:szCs w:val="30"/>
          <w:u w:color="000000"/>
        </w:rPr>
      </w:pPr>
      <w:r>
        <w:rPr>
          <w:rFonts w:ascii="Calibri" w:eastAsia="Calibri" w:hAnsi="Calibri" w:cs="Calibri"/>
          <w:b/>
          <w:bCs/>
          <w:sz w:val="30"/>
          <w:szCs w:val="30"/>
          <w:u w:color="000000"/>
        </w:rPr>
        <w:t>Current Work</w:t>
      </w:r>
    </w:p>
    <w:p w14:paraId="31C86243" w14:textId="77777777" w:rsidR="00BE13BA" w:rsidRDefault="00A34F7C">
      <w:pPr>
        <w:pStyle w:val="Body"/>
        <w:numPr>
          <w:ilvl w:val="1"/>
          <w:numId w:val="23"/>
        </w:numPr>
        <w:tabs>
          <w:tab w:val="num" w:pos="502"/>
        </w:tabs>
        <w:ind w:left="502" w:hanging="262"/>
        <w:rPr>
          <w:rFonts w:ascii="Trebuchet MS" w:eastAsia="Trebuchet MS" w:hAnsi="Trebuchet MS" w:cs="Trebuchet MS"/>
          <w:sz w:val="29"/>
          <w:szCs w:val="29"/>
          <w:u w:color="000000"/>
        </w:rPr>
      </w:pPr>
      <w:r>
        <w:rPr>
          <w:rFonts w:ascii="Calibri" w:eastAsia="Calibri" w:hAnsi="Calibri" w:cs="Calibri"/>
          <w:sz w:val="24"/>
          <w:szCs w:val="24"/>
          <w:u w:color="000000"/>
        </w:rPr>
        <w:t>Continuing planning for personal initiatives</w:t>
      </w:r>
    </w:p>
    <w:p w14:paraId="6F6E6CB8" w14:textId="77777777" w:rsidR="00BE13BA" w:rsidRDefault="00A34F7C">
      <w:pPr>
        <w:pStyle w:val="Body"/>
        <w:numPr>
          <w:ilvl w:val="1"/>
          <w:numId w:val="24"/>
        </w:numPr>
        <w:tabs>
          <w:tab w:val="num" w:pos="502"/>
        </w:tabs>
        <w:ind w:left="502" w:hanging="262"/>
        <w:rPr>
          <w:rFonts w:ascii="Trebuchet MS" w:eastAsia="Trebuchet MS" w:hAnsi="Trebuchet MS" w:cs="Trebuchet MS"/>
          <w:sz w:val="29"/>
          <w:szCs w:val="29"/>
          <w:u w:color="000000"/>
        </w:rPr>
      </w:pPr>
      <w:r>
        <w:rPr>
          <w:rFonts w:ascii="Calibri" w:eastAsia="Calibri" w:hAnsi="Calibri" w:cs="Calibri"/>
          <w:sz w:val="24"/>
          <w:szCs w:val="24"/>
          <w:u w:color="000000"/>
        </w:rPr>
        <w:t>Continuing communications with AUS Departments</w:t>
      </w:r>
    </w:p>
    <w:p w14:paraId="7A4DBA83" w14:textId="77777777" w:rsidR="00BE13BA" w:rsidRDefault="00A34F7C">
      <w:pPr>
        <w:pStyle w:val="Body"/>
        <w:numPr>
          <w:ilvl w:val="1"/>
          <w:numId w:val="25"/>
        </w:numPr>
        <w:tabs>
          <w:tab w:val="num" w:pos="502"/>
        </w:tabs>
        <w:ind w:left="502" w:hanging="262"/>
        <w:rPr>
          <w:rFonts w:ascii="Trebuchet MS" w:eastAsia="Trebuchet MS" w:hAnsi="Trebuchet MS" w:cs="Trebuchet MS"/>
          <w:sz w:val="29"/>
          <w:szCs w:val="29"/>
          <w:u w:color="000000"/>
        </w:rPr>
      </w:pPr>
      <w:r>
        <w:rPr>
          <w:rFonts w:ascii="Calibri" w:eastAsia="Calibri" w:hAnsi="Calibri" w:cs="Calibri"/>
          <w:sz w:val="24"/>
          <w:szCs w:val="24"/>
          <w:u w:color="000000"/>
        </w:rPr>
        <w:lastRenderedPageBreak/>
        <w:t>Communicating with Equity Committee and other Equity groups on campus about cooperation over a possible campaign</w:t>
      </w:r>
    </w:p>
    <w:p w14:paraId="12F9348B" w14:textId="77777777" w:rsidR="00BE13BA" w:rsidRDefault="00BE13BA">
      <w:pPr>
        <w:pStyle w:val="Body"/>
        <w:rPr>
          <w:rFonts w:ascii="Calibri" w:eastAsia="Calibri" w:hAnsi="Calibri" w:cs="Calibri"/>
          <w:sz w:val="24"/>
          <w:szCs w:val="24"/>
          <w:u w:color="000000"/>
        </w:rPr>
      </w:pPr>
    </w:p>
    <w:p w14:paraId="7D618332" w14:textId="77777777" w:rsidR="00BE13BA" w:rsidRDefault="00BE13BA">
      <w:pPr>
        <w:pStyle w:val="Body"/>
        <w:rPr>
          <w:rFonts w:ascii="Trebuchet MS" w:eastAsia="Trebuchet MS" w:hAnsi="Trebuchet MS" w:cs="Trebuchet MS"/>
          <w:sz w:val="24"/>
          <w:szCs w:val="24"/>
          <w:u w:color="000000"/>
        </w:rPr>
      </w:pPr>
    </w:p>
    <w:p w14:paraId="20F3190A" w14:textId="77777777" w:rsidR="00BE13BA" w:rsidRDefault="00A34F7C">
      <w:pPr>
        <w:pStyle w:val="Body"/>
        <w:rPr>
          <w:rFonts w:ascii="Calibri" w:eastAsia="Calibri" w:hAnsi="Calibri" w:cs="Calibri"/>
          <w:sz w:val="26"/>
          <w:szCs w:val="26"/>
          <w:u w:color="000000"/>
        </w:rPr>
      </w:pPr>
      <w:r>
        <w:rPr>
          <w:rFonts w:ascii="Trebuchet MS"/>
          <w:sz w:val="24"/>
          <w:szCs w:val="24"/>
          <w:u w:color="000000"/>
        </w:rPr>
        <w:t>Respectfully Submitted,</w:t>
      </w:r>
    </w:p>
    <w:p w14:paraId="2914627C" w14:textId="77777777" w:rsidR="00BE13BA" w:rsidRDefault="00BE13BA">
      <w:pPr>
        <w:pStyle w:val="Body"/>
        <w:rPr>
          <w:rFonts w:ascii="Calibri" w:eastAsia="Calibri" w:hAnsi="Calibri" w:cs="Calibri"/>
          <w:sz w:val="24"/>
          <w:szCs w:val="24"/>
          <w:u w:color="000000"/>
        </w:rPr>
      </w:pPr>
    </w:p>
    <w:p w14:paraId="0E12FE53" w14:textId="77777777" w:rsidR="00BE13BA" w:rsidRDefault="00A34F7C">
      <w:pPr>
        <w:pStyle w:val="Body"/>
        <w:rPr>
          <w:rFonts w:ascii="Calibri" w:eastAsia="Calibri" w:hAnsi="Calibri" w:cs="Calibri"/>
          <w:sz w:val="24"/>
          <w:szCs w:val="24"/>
          <w:u w:color="000000"/>
        </w:rPr>
      </w:pPr>
      <w:r>
        <w:rPr>
          <w:rFonts w:ascii="Calibri" w:eastAsia="Calibri" w:hAnsi="Calibri" w:cs="Calibri"/>
          <w:sz w:val="24"/>
          <w:szCs w:val="24"/>
          <w:u w:color="000000"/>
        </w:rPr>
        <w:t xml:space="preserve">Adam </w:t>
      </w:r>
      <w:proofErr w:type="spellStart"/>
      <w:r>
        <w:rPr>
          <w:rFonts w:ascii="Calibri" w:eastAsia="Calibri" w:hAnsi="Calibri" w:cs="Calibri"/>
          <w:sz w:val="24"/>
          <w:szCs w:val="24"/>
          <w:u w:color="000000"/>
        </w:rPr>
        <w:t>Templer</w:t>
      </w:r>
      <w:proofErr w:type="spellEnd"/>
      <w:r>
        <w:rPr>
          <w:rFonts w:ascii="Calibri" w:eastAsia="Calibri" w:hAnsi="Calibri" w:cs="Calibri"/>
          <w:sz w:val="24"/>
          <w:szCs w:val="24"/>
          <w:u w:color="000000"/>
        </w:rPr>
        <w:t xml:space="preserve"> and Lexi Michaud</w:t>
      </w:r>
    </w:p>
    <w:p w14:paraId="09B37060" w14:textId="77777777" w:rsidR="00BE13BA" w:rsidRDefault="00A34F7C">
      <w:pPr>
        <w:pStyle w:val="Body"/>
        <w:rPr>
          <w:rFonts w:ascii="Calibri" w:eastAsia="Calibri" w:hAnsi="Calibri" w:cs="Calibri"/>
          <w:sz w:val="24"/>
          <w:szCs w:val="24"/>
          <w:u w:color="000000"/>
        </w:rPr>
      </w:pPr>
      <w:r>
        <w:rPr>
          <w:rFonts w:ascii="Calibri" w:eastAsia="Calibri" w:hAnsi="Calibri" w:cs="Calibri"/>
          <w:sz w:val="24"/>
          <w:szCs w:val="24"/>
          <w:u w:color="000000"/>
        </w:rPr>
        <w:t>Arts Representatives</w:t>
      </w:r>
    </w:p>
    <w:p w14:paraId="43EACB85" w14:textId="77777777" w:rsidR="00BE13BA" w:rsidRDefault="00BE13BA">
      <w:pPr>
        <w:pStyle w:val="Body"/>
        <w:rPr>
          <w:rFonts w:ascii="Calibri" w:eastAsia="Calibri" w:hAnsi="Calibri" w:cs="Calibri"/>
          <w:sz w:val="24"/>
          <w:szCs w:val="24"/>
          <w:u w:color="000000"/>
        </w:rPr>
      </w:pPr>
    </w:p>
    <w:p w14:paraId="218E9372" w14:textId="77777777" w:rsidR="00BE13BA" w:rsidRDefault="00BE13BA">
      <w:pPr>
        <w:pStyle w:val="Body"/>
      </w:pPr>
    </w:p>
    <w:sectPr w:rsidR="00BE13B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D2DE7" w14:textId="77777777" w:rsidR="00A34F7C" w:rsidRDefault="00A34F7C">
      <w:r>
        <w:separator/>
      </w:r>
    </w:p>
  </w:endnote>
  <w:endnote w:type="continuationSeparator" w:id="0">
    <w:p w14:paraId="36D5C716" w14:textId="77777777" w:rsidR="00A34F7C" w:rsidRDefault="00A3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5327" w14:textId="77777777" w:rsidR="00BE13BA" w:rsidRDefault="00BE13B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074F" w14:textId="77777777" w:rsidR="00A34F7C" w:rsidRDefault="00A34F7C">
      <w:r>
        <w:separator/>
      </w:r>
    </w:p>
  </w:footnote>
  <w:footnote w:type="continuationSeparator" w:id="0">
    <w:p w14:paraId="128A068C" w14:textId="77777777" w:rsidR="00A34F7C" w:rsidRDefault="00A34F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14E3" w14:textId="77777777" w:rsidR="00BE13BA" w:rsidRDefault="00BE13B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869"/>
    <w:multiLevelType w:val="multilevel"/>
    <w:tmpl w:val="97EA52BA"/>
    <w:lvl w:ilvl="0">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
    <w:nsid w:val="099672BE"/>
    <w:multiLevelType w:val="multilevel"/>
    <w:tmpl w:val="8B84DAC6"/>
    <w:lvl w:ilvl="0">
      <w:start w:val="1"/>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115F2AAD"/>
    <w:multiLevelType w:val="multilevel"/>
    <w:tmpl w:val="F390A4E0"/>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3">
    <w:nsid w:val="13C52436"/>
    <w:multiLevelType w:val="multilevel"/>
    <w:tmpl w:val="AA180820"/>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4">
    <w:nsid w:val="1459617C"/>
    <w:multiLevelType w:val="multilevel"/>
    <w:tmpl w:val="38129936"/>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5">
    <w:nsid w:val="1C72008A"/>
    <w:multiLevelType w:val="multilevel"/>
    <w:tmpl w:val="A66C10E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nsid w:val="1D934A91"/>
    <w:multiLevelType w:val="multilevel"/>
    <w:tmpl w:val="AB94FC44"/>
    <w:lvl w:ilvl="0">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7">
    <w:nsid w:val="208D774D"/>
    <w:multiLevelType w:val="multilevel"/>
    <w:tmpl w:val="40C2E328"/>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8">
    <w:nsid w:val="26457097"/>
    <w:multiLevelType w:val="multilevel"/>
    <w:tmpl w:val="64C43B18"/>
    <w:styleLink w:val="BulletBig"/>
    <w:lvl w:ilvl="0">
      <w:start w:val="1"/>
      <w:numFmt w:val="bullet"/>
      <w:lvlText w:val="•"/>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26747CFE"/>
    <w:multiLevelType w:val="multilevel"/>
    <w:tmpl w:val="D794CE80"/>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0">
    <w:nsid w:val="2EDA21F6"/>
    <w:multiLevelType w:val="multilevel"/>
    <w:tmpl w:val="05AC1294"/>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1">
    <w:nsid w:val="312F0405"/>
    <w:multiLevelType w:val="multilevel"/>
    <w:tmpl w:val="A7ECAE5E"/>
    <w:lvl w:ilvl="0">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2">
    <w:nsid w:val="379D4B06"/>
    <w:multiLevelType w:val="multilevel"/>
    <w:tmpl w:val="D474FD8C"/>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3">
    <w:nsid w:val="38100EAC"/>
    <w:multiLevelType w:val="multilevel"/>
    <w:tmpl w:val="2D9AF902"/>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4">
    <w:nsid w:val="3A871D6D"/>
    <w:multiLevelType w:val="multilevel"/>
    <w:tmpl w:val="293C5CD2"/>
    <w:lvl w:ilvl="0">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5">
    <w:nsid w:val="463B15E8"/>
    <w:multiLevelType w:val="multilevel"/>
    <w:tmpl w:val="4F2CD822"/>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6">
    <w:nsid w:val="477056D5"/>
    <w:multiLevelType w:val="multilevel"/>
    <w:tmpl w:val="C14C31A2"/>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7">
    <w:nsid w:val="47A53874"/>
    <w:multiLevelType w:val="multilevel"/>
    <w:tmpl w:val="083657D0"/>
    <w:lvl w:ilvl="0">
      <w:start w:val="1"/>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18">
    <w:nsid w:val="49FD39F9"/>
    <w:multiLevelType w:val="multilevel"/>
    <w:tmpl w:val="A07E71E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nsid w:val="52147CF9"/>
    <w:multiLevelType w:val="multilevel"/>
    <w:tmpl w:val="7B70F85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0">
    <w:nsid w:val="5FF75074"/>
    <w:multiLevelType w:val="multilevel"/>
    <w:tmpl w:val="60645352"/>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nsid w:val="66AC1D93"/>
    <w:multiLevelType w:val="multilevel"/>
    <w:tmpl w:val="778CD91A"/>
    <w:lvl w:ilvl="0">
      <w:start w:val="1"/>
      <w:numFmt w:val="bullet"/>
      <w:lvlText w:val="•"/>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nsid w:val="68AB3410"/>
    <w:multiLevelType w:val="multilevel"/>
    <w:tmpl w:val="F2F67A58"/>
    <w:lvl w:ilvl="0">
      <w:numFmt w:val="bullet"/>
      <w:lvlText w:val="•"/>
      <w:lvlJc w:val="left"/>
      <w:pPr>
        <w:tabs>
          <w:tab w:val="num" w:pos="720"/>
        </w:tabs>
        <w:ind w:left="720" w:hanging="360"/>
      </w:pPr>
      <w:rPr>
        <w:rFonts w:ascii="Trebuchet MS" w:eastAsia="Trebuchet MS" w:hAnsi="Trebuchet MS" w:cs="Trebuchet MS"/>
        <w:position w:val="0"/>
        <w:sz w:val="24"/>
        <w:szCs w:val="24"/>
        <w:u w:color="000000"/>
        <w:lang w:val="en-US"/>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u w:color="000000"/>
        <w:lang w:val="en-US"/>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u w:color="000000"/>
        <w:lang w:val="en-US"/>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u w:color="000000"/>
        <w:lang w:val="en-US"/>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u w:color="000000"/>
        <w:lang w:val="en-US"/>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u w:color="000000"/>
        <w:lang w:val="en-US"/>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u w:color="000000"/>
        <w:lang w:val="en-US"/>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u w:color="000000"/>
        <w:lang w:val="en-US"/>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u w:color="000000"/>
        <w:lang w:val="en-US"/>
      </w:rPr>
    </w:lvl>
  </w:abstractNum>
  <w:abstractNum w:abstractNumId="23">
    <w:nsid w:val="71307C2F"/>
    <w:multiLevelType w:val="multilevel"/>
    <w:tmpl w:val="D8FAA718"/>
    <w:lvl w:ilvl="0">
      <w:start w:val="1"/>
      <w:numFmt w:val="bullet"/>
      <w:lvlText w:val="•"/>
      <w:lvlJc w:val="left"/>
      <w:rPr>
        <w:rFonts w:ascii="Calibri" w:eastAsia="Calibri" w:hAnsi="Calibri" w:cs="Calibri"/>
        <w:position w:val="0"/>
      </w:rPr>
    </w:lvl>
    <w:lvl w:ilvl="1">
      <w:numFmt w:val="bullet"/>
      <w:lvlText w:val="•"/>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nsid w:val="7EF13009"/>
    <w:multiLevelType w:val="multilevel"/>
    <w:tmpl w:val="067872FE"/>
    <w:lvl w:ilvl="0">
      <w:start w:val="1"/>
      <w:numFmt w:val="bullet"/>
      <w:lvlText w:val="•"/>
      <w:lvlJc w:val="left"/>
      <w:rPr>
        <w:rFonts w:ascii="Calibri" w:eastAsia="Calibri" w:hAnsi="Calibri" w:cs="Calibri"/>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3"/>
  </w:num>
  <w:num w:numId="2">
    <w:abstractNumId w:val="1"/>
  </w:num>
  <w:num w:numId="3">
    <w:abstractNumId w:val="14"/>
  </w:num>
  <w:num w:numId="4">
    <w:abstractNumId w:val="11"/>
  </w:num>
  <w:num w:numId="5">
    <w:abstractNumId w:val="22"/>
  </w:num>
  <w:num w:numId="6">
    <w:abstractNumId w:val="0"/>
  </w:num>
  <w:num w:numId="7">
    <w:abstractNumId w:val="6"/>
  </w:num>
  <w:num w:numId="8">
    <w:abstractNumId w:val="12"/>
  </w:num>
  <w:num w:numId="9">
    <w:abstractNumId w:val="13"/>
  </w:num>
  <w:num w:numId="10">
    <w:abstractNumId w:val="15"/>
  </w:num>
  <w:num w:numId="11">
    <w:abstractNumId w:val="9"/>
  </w:num>
  <w:num w:numId="12">
    <w:abstractNumId w:val="17"/>
  </w:num>
  <w:num w:numId="13">
    <w:abstractNumId w:val="7"/>
  </w:num>
  <w:num w:numId="14">
    <w:abstractNumId w:val="2"/>
  </w:num>
  <w:num w:numId="15">
    <w:abstractNumId w:val="16"/>
  </w:num>
  <w:num w:numId="16">
    <w:abstractNumId w:val="10"/>
  </w:num>
  <w:num w:numId="17">
    <w:abstractNumId w:val="4"/>
  </w:num>
  <w:num w:numId="18">
    <w:abstractNumId w:val="5"/>
  </w:num>
  <w:num w:numId="19">
    <w:abstractNumId w:val="18"/>
  </w:num>
  <w:num w:numId="20">
    <w:abstractNumId w:val="19"/>
  </w:num>
  <w:num w:numId="21">
    <w:abstractNumId w:val="20"/>
  </w:num>
  <w:num w:numId="22">
    <w:abstractNumId w:val="24"/>
  </w:num>
  <w:num w:numId="23">
    <w:abstractNumId w:val="23"/>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BA"/>
    <w:rsid w:val="00A34F7C"/>
    <w:rsid w:val="00AD5587"/>
    <w:rsid w:val="00BE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F69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ImportedStyle1"/>
    <w:pPr>
      <w:numPr>
        <w:numId w:val="21"/>
      </w:numPr>
    </w:pPr>
  </w:style>
  <w:style w:type="numbering" w:customStyle="1" w:styleId="ImportedStyle1">
    <w:name w:val="Imported Style 1"/>
  </w:style>
  <w:style w:type="numbering" w:customStyle="1" w:styleId="BulletBig">
    <w:name w:val="Bullet Big"/>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1585</Characters>
  <Application>Microsoft Macintosh Word</Application>
  <DocSecurity>0</DocSecurity>
  <Lines>31</Lines>
  <Paragraphs>8</Paragraphs>
  <ScaleCrop>false</ScaleCrop>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 Dube</cp:lastModifiedBy>
  <cp:revision>2</cp:revision>
  <dcterms:created xsi:type="dcterms:W3CDTF">2015-09-21T14:56:00Z</dcterms:created>
  <dcterms:modified xsi:type="dcterms:W3CDTF">2015-09-21T14:56:00Z</dcterms:modified>
</cp:coreProperties>
</file>