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04534A5" w14:textId="77777777" w:rsidR="004227B0" w:rsidRPr="0057633F" w:rsidRDefault="004227B0" w:rsidP="004227B0">
      <w:pPr>
        <w:jc w:val="center"/>
        <w:rPr>
          <w:rFonts w:ascii="Calibri" w:hAnsi="Calibri"/>
        </w:rPr>
      </w:pPr>
      <w:r w:rsidRPr="0057633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5FA34" wp14:editId="202C4415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0" r="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38C36" w14:textId="77777777" w:rsidR="004227B0" w:rsidRDefault="004227B0" w:rsidP="004227B0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6566AF7C" w14:textId="77777777" w:rsidR="004227B0" w:rsidRDefault="004227B0" w:rsidP="004227B0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2F671DE9" w14:textId="77777777" w:rsidR="004227B0" w:rsidRPr="00253812" w:rsidRDefault="004227B0" w:rsidP="004227B0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F14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G6uAIAALk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" filled="f" stroked="f">
                <v:textbox>
                  <w:txbxContent>
                    <w:p w:rsidR="004227B0" w:rsidRDefault="004227B0" w:rsidP="004227B0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4227B0" w:rsidRDefault="004227B0" w:rsidP="004227B0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4227B0" w:rsidRPr="00253812" w:rsidRDefault="004227B0" w:rsidP="004227B0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 w:rsidRPr="0057633F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5D3C8D08" wp14:editId="76FB4D9C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33F"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D547B" wp14:editId="42FEC16F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9525" t="8890" r="9525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5C448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or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" strokeweight=".5pt"/>
            </w:pict>
          </mc:Fallback>
        </mc:AlternateContent>
      </w:r>
      <w:r w:rsidRPr="0057633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F957E" wp14:editId="0226D845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55237" w14:textId="77777777" w:rsidR="004227B0" w:rsidRPr="00AC0B2C" w:rsidRDefault="004227B0" w:rsidP="004227B0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403FC8DE" w14:textId="77777777" w:rsidR="004227B0" w:rsidRPr="00253812" w:rsidRDefault="004227B0" w:rsidP="004227B0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6A09D206" w14:textId="77777777" w:rsidR="004227B0" w:rsidRPr="00253812" w:rsidRDefault="004227B0" w:rsidP="004227B0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15CB272B" w14:textId="77777777" w:rsidR="004227B0" w:rsidRPr="00253812" w:rsidRDefault="004227B0" w:rsidP="004227B0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2DAA612F" w14:textId="77777777" w:rsidR="004227B0" w:rsidRPr="00253812" w:rsidRDefault="004227B0" w:rsidP="004227B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DFC3A" id="Text Box 3" o:spid="_x0000_s1027" type="#_x0000_t202" style="position:absolute;left:0;text-align:left;margin-left:99pt;margin-top:-18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4s9tgIAAMA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" filled="f" stroked="f">
                <v:textbox>
                  <w:txbxContent>
                    <w:p w:rsidR="004227B0" w:rsidRPr="00AC0B2C" w:rsidRDefault="004227B0" w:rsidP="004227B0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4227B0" w:rsidRPr="00253812" w:rsidRDefault="004227B0" w:rsidP="004227B0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4227B0" w:rsidRPr="00253812" w:rsidRDefault="004227B0" w:rsidP="004227B0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4227B0" w:rsidRPr="00253812" w:rsidRDefault="004227B0" w:rsidP="004227B0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4227B0" w:rsidRPr="00253812" w:rsidRDefault="004227B0" w:rsidP="004227B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633F">
        <w:rPr>
          <w:rFonts w:ascii="Calibri" w:hAnsi="Calibri"/>
          <w:b/>
          <w:sz w:val="42"/>
        </w:rPr>
        <w:br/>
      </w:r>
    </w:p>
    <w:p w14:paraId="4A015BC2" w14:textId="77777777" w:rsidR="004227B0" w:rsidRPr="0024273C" w:rsidRDefault="004227B0" w:rsidP="004227B0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Report of the VP External, AUS Council October 21, 2015</w:t>
      </w:r>
    </w:p>
    <w:p w14:paraId="3129F5B2" w14:textId="77777777" w:rsidR="00276362" w:rsidRDefault="00276362" w:rsidP="00276362">
      <w:pPr>
        <w:ind w:left="720"/>
        <w:rPr>
          <w:rFonts w:ascii="Calibri" w:hAnsi="Calibri"/>
        </w:rPr>
      </w:pPr>
    </w:p>
    <w:p w14:paraId="31C38DCC" w14:textId="77777777" w:rsidR="004227B0" w:rsidRDefault="004227B0" w:rsidP="004227B0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Committee Report:</w:t>
      </w:r>
    </w:p>
    <w:p w14:paraId="3623A6AC" w14:textId="77777777" w:rsidR="004227B0" w:rsidRDefault="004227B0" w:rsidP="004227B0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Arts Community Engagement: </w:t>
      </w:r>
      <w:r w:rsidR="00276362">
        <w:rPr>
          <w:rFonts w:ascii="Calibri" w:hAnsi="Calibri"/>
        </w:rPr>
        <w:t>The coffee h</w:t>
      </w:r>
      <w:r>
        <w:rPr>
          <w:rFonts w:ascii="Calibri" w:hAnsi="Calibri"/>
        </w:rPr>
        <w:t xml:space="preserve">ouse was this past Friday for MHAW; It went really well, about 30 people came out and it was a very cozy night with good feedback. </w:t>
      </w:r>
      <w:r w:rsidR="00276362">
        <w:rPr>
          <w:rFonts w:ascii="Calibri" w:hAnsi="Calibri"/>
        </w:rPr>
        <w:t xml:space="preserve">We are going to draw up some thank you cards for our performers who were really wonderful. </w:t>
      </w:r>
    </w:p>
    <w:p w14:paraId="10BDECFA" w14:textId="77777777" w:rsidR="004227B0" w:rsidRDefault="004227B0" w:rsidP="004227B0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ACE had been planning to coordinate a scavenger hunt on campus for kids from a local group home or from Beyond Me but it unfortunately isn’t going to come to fruition; Beyond Me is very busy this semester and the group home can no longer participate</w:t>
      </w:r>
      <w:r w:rsidR="006B1091">
        <w:rPr>
          <w:rFonts w:ascii="Calibri" w:hAnsi="Calibri"/>
        </w:rPr>
        <w:t xml:space="preserve">, so we are trying to find other ideas of what we can do in early </w:t>
      </w:r>
      <w:proofErr w:type="spellStart"/>
      <w:r w:rsidR="006B1091">
        <w:rPr>
          <w:rFonts w:ascii="Calibri" w:hAnsi="Calibri"/>
        </w:rPr>
        <w:t>november</w:t>
      </w:r>
      <w:proofErr w:type="spellEnd"/>
      <w:r>
        <w:rPr>
          <w:rFonts w:ascii="Calibri" w:hAnsi="Calibri"/>
        </w:rPr>
        <w:t xml:space="preserve">.  </w:t>
      </w:r>
    </w:p>
    <w:p w14:paraId="6138FA26" w14:textId="77777777" w:rsidR="004227B0" w:rsidRDefault="004227B0" w:rsidP="004227B0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Ace has also been reached out to by various people to perform in a comedy night we are planning in November. </w:t>
      </w:r>
    </w:p>
    <w:p w14:paraId="61E18102" w14:textId="77777777" w:rsidR="004227B0" w:rsidRDefault="004227B0" w:rsidP="004227B0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Sponsorship Committee: Officially drew up contracts for Prep 101 and </w:t>
      </w:r>
      <w:proofErr w:type="spellStart"/>
      <w:r>
        <w:rPr>
          <w:rFonts w:ascii="Calibri" w:hAnsi="Calibri"/>
        </w:rPr>
        <w:t>Gradesavers</w:t>
      </w:r>
      <w:proofErr w:type="spellEnd"/>
      <w:r>
        <w:rPr>
          <w:rFonts w:ascii="Calibri" w:hAnsi="Calibri"/>
        </w:rPr>
        <w:t xml:space="preserve"> should be just around the corner!</w:t>
      </w:r>
    </w:p>
    <w:p w14:paraId="231F1793" w14:textId="77777777" w:rsidR="004227B0" w:rsidRDefault="004227B0" w:rsidP="004227B0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Career Coordination Committee: Jacob and I have selected two people for the role of Work Your B.A. </w:t>
      </w:r>
      <w:proofErr w:type="spellStart"/>
      <w:r>
        <w:rPr>
          <w:rFonts w:ascii="Calibri" w:hAnsi="Calibri"/>
        </w:rPr>
        <w:t>Coords</w:t>
      </w:r>
      <w:proofErr w:type="spellEnd"/>
      <w:r>
        <w:rPr>
          <w:rFonts w:ascii="Calibri" w:hAnsi="Calibri"/>
        </w:rPr>
        <w:t xml:space="preserve">, who will also be chairing the Career Coordination Committee. Their names are Margo </w:t>
      </w:r>
      <w:proofErr w:type="spellStart"/>
      <w:r>
        <w:rPr>
          <w:rFonts w:ascii="Calibri" w:hAnsi="Calibri"/>
        </w:rPr>
        <w:t>Budline</w:t>
      </w:r>
      <w:proofErr w:type="spellEnd"/>
      <w:r>
        <w:rPr>
          <w:rFonts w:ascii="Calibri" w:hAnsi="Calibri"/>
        </w:rPr>
        <w:t xml:space="preserve"> and </w:t>
      </w:r>
      <w:proofErr w:type="spellStart"/>
      <w:r>
        <w:rPr>
          <w:rFonts w:ascii="Calibri" w:hAnsi="Calibri"/>
        </w:rPr>
        <w:t>Daneese</w:t>
      </w:r>
      <w:proofErr w:type="spellEnd"/>
      <w:r>
        <w:rPr>
          <w:rFonts w:ascii="Calibri" w:hAnsi="Calibri"/>
        </w:rPr>
        <w:t xml:space="preserve"> Rao- they both have WYBA experience from either attending or volunteering and have some really wonderful ideas. We have a meeting with </w:t>
      </w:r>
      <w:proofErr w:type="spellStart"/>
      <w:r>
        <w:rPr>
          <w:rFonts w:ascii="Calibri" w:hAnsi="Calibri"/>
        </w:rPr>
        <w:t>CaPS</w:t>
      </w:r>
      <w:proofErr w:type="spellEnd"/>
      <w:r>
        <w:rPr>
          <w:rFonts w:ascii="Calibri" w:hAnsi="Calibri"/>
        </w:rPr>
        <w:t xml:space="preserve"> on Thursday to kick off the process.</w:t>
      </w:r>
    </w:p>
    <w:p w14:paraId="7AD820D0" w14:textId="77777777" w:rsidR="004227B0" w:rsidRDefault="004227B0" w:rsidP="004227B0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Grad Fair: We will be sending a call out out next week for Grad Fair volunteers. This week we are ordering the caterer and finalizing the logistics of the SSMU ballroom (how many power strips, </w:t>
      </w:r>
      <w:proofErr w:type="spellStart"/>
      <w:r>
        <w:rPr>
          <w:rFonts w:ascii="Calibri" w:hAnsi="Calibri"/>
        </w:rPr>
        <w:t>etc</w:t>
      </w:r>
      <w:proofErr w:type="spellEnd"/>
      <w:r>
        <w:rPr>
          <w:rFonts w:ascii="Calibri" w:hAnsi="Calibri"/>
        </w:rPr>
        <w:t xml:space="preserve"> that we need).   There have been a few last minute registrations which is good because we have the space and that’s a few more options for society members to interact with. </w:t>
      </w:r>
    </w:p>
    <w:p w14:paraId="506FD787" w14:textId="77777777" w:rsidR="004227B0" w:rsidRPr="004227B0" w:rsidRDefault="004227B0" w:rsidP="004227B0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Grad Ball: Christine and I are going to meet this week so that I can help with the planning of Grad Ball. </w:t>
      </w:r>
    </w:p>
    <w:p w14:paraId="6DAC3B91" w14:textId="77777777" w:rsidR="004227B0" w:rsidRDefault="004227B0" w:rsidP="004227B0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SSMU:</w:t>
      </w:r>
      <w:r w:rsidR="006B1091">
        <w:rPr>
          <w:rFonts w:ascii="Calibri" w:hAnsi="Calibri"/>
        </w:rPr>
        <w:t xml:space="preserve"> </w:t>
      </w:r>
      <w:r w:rsidRPr="006B1091">
        <w:rPr>
          <w:rFonts w:ascii="Calibri" w:hAnsi="Calibri"/>
        </w:rPr>
        <w:t>The SSMU Community Engagement Committee will be meeting this Thursday for the first time… As well I have sent an e-mail to QPIRG outlining why I was interested in acting as SSMU rep and am waiting o</w:t>
      </w:r>
      <w:r w:rsidR="006B1091">
        <w:rPr>
          <w:rFonts w:ascii="Calibri" w:hAnsi="Calibri"/>
        </w:rPr>
        <w:t>n them to finalize my position.</w:t>
      </w:r>
    </w:p>
    <w:p w14:paraId="03762E9A" w14:textId="77777777" w:rsidR="006B1091" w:rsidRDefault="006B1091" w:rsidP="004227B0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I am going to be meeting with our equity commissioners this week to further discuss the forum on Cultural Appropriation to happen next Tuesday. </w:t>
      </w:r>
      <w:r w:rsidR="00276362">
        <w:rPr>
          <w:rFonts w:ascii="Calibri" w:hAnsi="Calibri"/>
        </w:rPr>
        <w:t xml:space="preserve">I had initially been in contact with SSMU equity to help plan this as well, and though I have invited them to the meeting I have not yet heard back. </w:t>
      </w:r>
    </w:p>
    <w:p w14:paraId="67E68669" w14:textId="77777777" w:rsidR="006B1091" w:rsidRDefault="006B1091" w:rsidP="006B1091">
      <w:pPr>
        <w:ind w:left="720"/>
        <w:rPr>
          <w:rFonts w:ascii="Calibri" w:hAnsi="Calibri"/>
        </w:rPr>
      </w:pPr>
    </w:p>
    <w:p w14:paraId="11BF5A64" w14:textId="77777777" w:rsidR="006B1091" w:rsidRPr="006B1091" w:rsidRDefault="006B1091" w:rsidP="006B1091">
      <w:pPr>
        <w:ind w:left="720"/>
        <w:rPr>
          <w:rFonts w:ascii="Calibri" w:hAnsi="Calibri"/>
        </w:rPr>
      </w:pPr>
    </w:p>
    <w:p w14:paraId="74FB658C" w14:textId="77777777" w:rsidR="004227B0" w:rsidRDefault="004227B0" w:rsidP="004227B0">
      <w:pPr>
        <w:rPr>
          <w:rFonts w:ascii="Calibri" w:hAnsi="Calibri"/>
        </w:rPr>
      </w:pPr>
      <w:r>
        <w:rPr>
          <w:sz w:val="22"/>
          <w:szCs w:val="22"/>
        </w:rPr>
        <w:t>Respectfully Submitted,</w:t>
      </w:r>
    </w:p>
    <w:p w14:paraId="6B73A70A" w14:textId="77777777" w:rsidR="004227B0" w:rsidRDefault="004227B0" w:rsidP="004227B0">
      <w:pPr>
        <w:rPr>
          <w:rFonts w:ascii="Calibri" w:hAnsi="Calibri"/>
        </w:rPr>
      </w:pPr>
      <w:r>
        <w:rPr>
          <w:rFonts w:ascii="Calibri" w:hAnsi="Calibri"/>
        </w:rPr>
        <w:t>Becky Goldberg</w:t>
      </w:r>
    </w:p>
    <w:p w14:paraId="4EDC1C26" w14:textId="77777777" w:rsidR="004227B0" w:rsidRPr="002C7F75" w:rsidRDefault="004227B0" w:rsidP="004227B0">
      <w:pPr>
        <w:rPr>
          <w:rFonts w:ascii="Calibri" w:hAnsi="Calibri"/>
        </w:rPr>
      </w:pPr>
      <w:r>
        <w:rPr>
          <w:rFonts w:ascii="Calibri" w:hAnsi="Calibri"/>
        </w:rPr>
        <w:t xml:space="preserve">VP External </w:t>
      </w:r>
    </w:p>
    <w:p w14:paraId="6D30BED6" w14:textId="77777777" w:rsidR="00D56FD3" w:rsidRDefault="00D56FD3"/>
    <w:sectPr w:rsidR="00D56FD3" w:rsidSect="0024273C">
      <w:pgSz w:w="12240" w:h="15840"/>
      <w:pgMar w:top="1304" w:right="1440" w:bottom="130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C189C"/>
    <w:multiLevelType w:val="hybridMultilevel"/>
    <w:tmpl w:val="42C26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B0"/>
    <w:rsid w:val="00276362"/>
    <w:rsid w:val="004227B0"/>
    <w:rsid w:val="006B1091"/>
    <w:rsid w:val="00C007F6"/>
    <w:rsid w:val="00D5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C721C"/>
  <w15:chartTrackingRefBased/>
  <w15:docId w15:val="{0C50FCD0-BD4D-4E84-A5AD-D342346A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Goldberg</dc:creator>
  <cp:keywords/>
  <dc:description/>
  <cp:lastModifiedBy>Priya Dube</cp:lastModifiedBy>
  <cp:revision>2</cp:revision>
  <dcterms:created xsi:type="dcterms:W3CDTF">2015-10-19T20:53:00Z</dcterms:created>
  <dcterms:modified xsi:type="dcterms:W3CDTF">2015-10-19T20:53:00Z</dcterms:modified>
</cp:coreProperties>
</file>