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5B453FDA" w14:textId="77777777" w:rsidR="00FB38CB" w:rsidRDefault="008C3296">
      <w:pPr>
        <w:spacing w:line="276" w:lineRule="auto"/>
        <w:rPr>
          <w:rFonts w:ascii="Calibri" w:eastAsia="Calibri" w:hAnsi="Calibri" w:cs="Calibri"/>
          <w:b/>
        </w:rPr>
      </w:pPr>
      <w:bookmarkStart w:id="0" w:name="_GoBack"/>
      <w:bookmarkEnd w:id="0"/>
    </w:p>
    <w:p w14:paraId="0AAF68CA" w14:textId="77777777" w:rsidR="00FB38CB" w:rsidRDefault="008C3296">
      <w:pPr>
        <w:spacing w:line="276" w:lineRule="auto"/>
        <w:rPr>
          <w:rFonts w:ascii="Calibri" w:eastAsia="Calibri" w:hAnsi="Calibri" w:cs="Calibri"/>
          <w:b/>
        </w:rPr>
      </w:pPr>
    </w:p>
    <w:p w14:paraId="0653B1A7" w14:textId="77777777" w:rsidR="00FB38CB" w:rsidRDefault="008C3296">
      <w:pPr>
        <w:spacing w:line="276" w:lineRule="auto"/>
        <w:rPr>
          <w:rFonts w:ascii="Calibri" w:eastAsia="Calibri" w:hAnsi="Calibri" w:cs="Calibri"/>
          <w:b/>
        </w:rPr>
      </w:pPr>
    </w:p>
    <w:p w14:paraId="53D303D9" w14:textId="77777777" w:rsidR="00FB38CB" w:rsidRDefault="008C3296">
      <w:pPr>
        <w:spacing w:line="276" w:lineRule="auto"/>
        <w:rPr>
          <w:rFonts w:ascii="Calibri" w:eastAsia="Calibri" w:hAnsi="Calibri" w:cs="Calibri"/>
          <w:b/>
        </w:rPr>
      </w:pPr>
    </w:p>
    <w:p w14:paraId="61476DCD" w14:textId="77777777" w:rsidR="00FB38CB" w:rsidRDefault="008C3296">
      <w:pPr>
        <w:spacing w:line="276" w:lineRule="auto"/>
        <w:rPr>
          <w:rFonts w:ascii="Calibri" w:eastAsia="Calibri" w:hAnsi="Calibri" w:cs="Calibri"/>
          <w:b/>
        </w:rPr>
      </w:pPr>
    </w:p>
    <w:p w14:paraId="0C4C46BD" w14:textId="77777777" w:rsidR="00FB38CB" w:rsidRDefault="008C3296">
      <w:pPr>
        <w:spacing w:line="276" w:lineRule="auto"/>
        <w:rPr>
          <w:rFonts w:ascii="Calibri" w:eastAsia="Calibri" w:hAnsi="Calibri" w:cs="Calibri"/>
          <w:b/>
        </w:rPr>
      </w:pPr>
    </w:p>
    <w:p w14:paraId="65427E66" w14:textId="77777777" w:rsidR="00FB38CB" w:rsidRDefault="008C3296">
      <w:pPr>
        <w:spacing w:line="276" w:lineRule="auto"/>
        <w:rPr>
          <w:rFonts w:ascii="Calibri" w:eastAsia="Calibri" w:hAnsi="Calibri" w:cs="Calibri"/>
          <w:b/>
        </w:rPr>
      </w:pPr>
    </w:p>
    <w:p w14:paraId="42F802AB" w14:textId="77777777" w:rsidR="00FB38CB" w:rsidRDefault="008C3296">
      <w:pPr>
        <w:spacing w:line="276" w:lineRule="auto"/>
        <w:rPr>
          <w:rFonts w:ascii="Calibri" w:eastAsia="Calibri" w:hAnsi="Calibri" w:cs="Calibri"/>
          <w:b/>
        </w:rPr>
      </w:pPr>
    </w:p>
    <w:p w14:paraId="3F8B3E60" w14:textId="77777777" w:rsidR="00FB38CB" w:rsidRDefault="008C3296">
      <w:pPr>
        <w:spacing w:line="276" w:lineRule="auto"/>
        <w:rPr>
          <w:rFonts w:ascii="Calibri" w:eastAsia="Calibri" w:hAnsi="Calibri" w:cs="Calibri"/>
          <w:b/>
        </w:rPr>
      </w:pPr>
    </w:p>
    <w:p w14:paraId="5BE4C410" w14:textId="77777777" w:rsidR="00FB38CB" w:rsidRDefault="008C3296">
      <w:pPr>
        <w:spacing w:line="276" w:lineRule="auto"/>
        <w:rPr>
          <w:rFonts w:ascii="Calibri" w:eastAsia="Calibri" w:hAnsi="Calibri" w:cs="Calibri"/>
          <w:b/>
        </w:rPr>
      </w:pPr>
    </w:p>
    <w:p w14:paraId="724275D2" w14:textId="77777777" w:rsidR="00FB38CB" w:rsidRDefault="008C3296">
      <w:pPr>
        <w:spacing w:line="276" w:lineRule="auto"/>
        <w:rPr>
          <w:rFonts w:ascii="Calibri" w:eastAsia="Calibri" w:hAnsi="Calibri" w:cs="Calibri"/>
          <w:b/>
        </w:rPr>
      </w:pPr>
    </w:p>
    <w:p w14:paraId="7AAEFB96" w14:textId="77777777" w:rsidR="00FB38CB" w:rsidRDefault="008C3296">
      <w:pPr>
        <w:spacing w:line="276" w:lineRule="auto"/>
        <w:jc w:val="center"/>
        <w:rPr>
          <w:rFonts w:ascii="Calibri" w:eastAsia="Calibri" w:hAnsi="Calibri" w:cs="Calibri"/>
          <w:b/>
          <w:color w:val="C00000"/>
          <w:sz w:val="40"/>
          <w:szCs w:val="40"/>
        </w:rPr>
      </w:pPr>
      <w:bookmarkStart w:id="1" w:name="_gjdgxs" w:colFirst="0" w:colLast="0"/>
      <w:bookmarkEnd w:id="1"/>
      <w:r>
        <w:rPr>
          <w:rFonts w:ascii="Calibri" w:eastAsia="Calibri" w:hAnsi="Calibri" w:cs="Calibri"/>
          <w:b/>
          <w:color w:val="C00000"/>
          <w:sz w:val="40"/>
          <w:szCs w:val="40"/>
        </w:rPr>
        <w:t>Human Resources Policy &amp; Procedures</w:t>
      </w:r>
    </w:p>
    <w:p w14:paraId="25F6A4E7" w14:textId="77777777" w:rsidR="00FB38CB" w:rsidRDefault="008C3296">
      <w:pPr>
        <w:spacing w:line="276" w:lineRule="auto"/>
        <w:jc w:val="center"/>
        <w:rPr>
          <w:rFonts w:ascii="Calibri" w:eastAsia="Calibri" w:hAnsi="Calibri" w:cs="Calibri"/>
          <w:b/>
        </w:rPr>
      </w:pPr>
    </w:p>
    <w:p w14:paraId="0220EBB1" w14:textId="77777777" w:rsidR="00FB38CB" w:rsidRDefault="008C3296">
      <w:pPr>
        <w:spacing w:line="276" w:lineRule="auto"/>
        <w:jc w:val="center"/>
        <w:rPr>
          <w:rFonts w:ascii="Calibri" w:eastAsia="Calibri" w:hAnsi="Calibri" w:cs="Calibri"/>
          <w:b/>
        </w:rPr>
      </w:pPr>
      <w:r>
        <w:rPr>
          <w:rFonts w:ascii="Calibri" w:eastAsia="Calibri" w:hAnsi="Calibri" w:cs="Calibri"/>
          <w:b/>
        </w:rPr>
        <w:t>Ratified On:</w:t>
      </w:r>
    </w:p>
    <w:p w14:paraId="43FE9A80" w14:textId="77777777" w:rsidR="00FB38CB" w:rsidRDefault="008C3296">
      <w:pPr>
        <w:spacing w:line="276" w:lineRule="auto"/>
        <w:jc w:val="center"/>
        <w:rPr>
          <w:rFonts w:ascii="Calibri" w:eastAsia="Calibri" w:hAnsi="Calibri" w:cs="Calibri"/>
          <w:b/>
        </w:rPr>
      </w:pPr>
    </w:p>
    <w:p w14:paraId="1979F8FF" w14:textId="77777777" w:rsidR="00FB38CB" w:rsidRDefault="008C3296">
      <w:pPr>
        <w:spacing w:line="276" w:lineRule="auto"/>
        <w:jc w:val="center"/>
        <w:rPr>
          <w:rFonts w:ascii="Calibri" w:eastAsia="Calibri" w:hAnsi="Calibri" w:cs="Calibri"/>
          <w:b/>
        </w:rPr>
      </w:pPr>
      <w:r>
        <w:rPr>
          <w:rFonts w:ascii="Calibri" w:eastAsia="Calibri" w:hAnsi="Calibri" w:cs="Calibri"/>
          <w:b/>
        </w:rPr>
        <w:t>April 5</w:t>
      </w:r>
      <w:r w:rsidRPr="006A1F73">
        <w:rPr>
          <w:rFonts w:ascii="Calibri" w:eastAsia="Calibri" w:hAnsi="Calibri" w:cs="Calibri"/>
          <w:b/>
          <w:vertAlign w:val="superscript"/>
        </w:rPr>
        <w:t>th</w:t>
      </w:r>
      <w:r>
        <w:rPr>
          <w:rFonts w:ascii="Calibri" w:eastAsia="Calibri" w:hAnsi="Calibri" w:cs="Calibri"/>
          <w:b/>
        </w:rPr>
        <w:t>, 2017</w:t>
      </w:r>
    </w:p>
    <w:p w14:paraId="7752069B" w14:textId="77777777" w:rsidR="00FB38CB" w:rsidRDefault="008C3296">
      <w:pPr>
        <w:spacing w:line="276" w:lineRule="auto"/>
        <w:jc w:val="center"/>
        <w:rPr>
          <w:rFonts w:ascii="Calibri" w:eastAsia="Calibri" w:hAnsi="Calibri" w:cs="Calibri"/>
          <w:b/>
        </w:rPr>
      </w:pPr>
    </w:p>
    <w:p w14:paraId="20D45C73" w14:textId="77777777" w:rsidR="00FB38CB" w:rsidRDefault="008C3296">
      <w:pPr>
        <w:spacing w:line="276" w:lineRule="auto"/>
        <w:jc w:val="center"/>
        <w:rPr>
          <w:rFonts w:ascii="Calibri" w:eastAsia="Calibri" w:hAnsi="Calibri" w:cs="Calibri"/>
          <w:b/>
        </w:rPr>
      </w:pPr>
    </w:p>
    <w:p w14:paraId="0DEB703D" w14:textId="77777777" w:rsidR="00FB38CB" w:rsidRDefault="008C3296">
      <w:pPr>
        <w:spacing w:line="276" w:lineRule="auto"/>
        <w:jc w:val="center"/>
        <w:rPr>
          <w:rFonts w:ascii="Calibri" w:eastAsia="Calibri" w:hAnsi="Calibri" w:cs="Calibri"/>
          <w:b/>
        </w:rPr>
      </w:pPr>
    </w:p>
    <w:p w14:paraId="1C3D7A14" w14:textId="77777777" w:rsidR="00FB38CB" w:rsidRDefault="008C3296">
      <w:pPr>
        <w:spacing w:line="276" w:lineRule="auto"/>
        <w:jc w:val="center"/>
        <w:rPr>
          <w:rFonts w:ascii="Calibri" w:eastAsia="Calibri" w:hAnsi="Calibri" w:cs="Calibri"/>
          <w:b/>
        </w:rPr>
      </w:pPr>
    </w:p>
    <w:p w14:paraId="7D81014B" w14:textId="77777777" w:rsidR="00FB38CB" w:rsidRDefault="008C3296">
      <w:pPr>
        <w:spacing w:line="276" w:lineRule="auto"/>
        <w:jc w:val="center"/>
        <w:rPr>
          <w:rFonts w:ascii="Calibri" w:eastAsia="Calibri" w:hAnsi="Calibri" w:cs="Calibri"/>
          <w:b/>
        </w:rPr>
      </w:pPr>
    </w:p>
    <w:p w14:paraId="591B84A5" w14:textId="77777777" w:rsidR="00FB38CB" w:rsidRDefault="008C3296">
      <w:pPr>
        <w:spacing w:line="276" w:lineRule="auto"/>
        <w:jc w:val="center"/>
        <w:rPr>
          <w:rFonts w:ascii="Calibri" w:eastAsia="Calibri" w:hAnsi="Calibri" w:cs="Calibri"/>
          <w:b/>
        </w:rPr>
      </w:pPr>
    </w:p>
    <w:p w14:paraId="0FBC8516" w14:textId="77777777" w:rsidR="00FB38CB" w:rsidRDefault="008C3296">
      <w:pPr>
        <w:spacing w:line="276" w:lineRule="auto"/>
        <w:jc w:val="center"/>
        <w:rPr>
          <w:rFonts w:ascii="Calibri" w:eastAsia="Calibri" w:hAnsi="Calibri" w:cs="Calibri"/>
          <w:b/>
        </w:rPr>
      </w:pPr>
    </w:p>
    <w:p w14:paraId="4E4A59FC" w14:textId="77777777" w:rsidR="00FB38CB" w:rsidRDefault="008C3296">
      <w:pPr>
        <w:spacing w:line="276" w:lineRule="auto"/>
        <w:jc w:val="center"/>
        <w:rPr>
          <w:rFonts w:ascii="Calibri" w:eastAsia="Calibri" w:hAnsi="Calibri" w:cs="Calibri"/>
          <w:b/>
        </w:rPr>
      </w:pPr>
      <w:r>
        <w:rPr>
          <w:rFonts w:ascii="Calibri" w:eastAsia="Calibri" w:hAnsi="Calibri" w:cs="Calibri"/>
          <w:b/>
        </w:rPr>
        <w:t>BACKGROUND</w:t>
      </w:r>
    </w:p>
    <w:p w14:paraId="156AECD8" w14:textId="77777777" w:rsidR="00FB38CB" w:rsidRDefault="008C3296">
      <w:pPr>
        <w:spacing w:line="276" w:lineRule="auto"/>
        <w:jc w:val="center"/>
        <w:rPr>
          <w:rFonts w:ascii="Calibri" w:eastAsia="Calibri" w:hAnsi="Calibri" w:cs="Calibri"/>
          <w:b/>
        </w:rPr>
      </w:pPr>
    </w:p>
    <w:p w14:paraId="420CDB35" w14:textId="77777777" w:rsidR="00FB38CB" w:rsidRDefault="008C3296">
      <w:pPr>
        <w:spacing w:line="276" w:lineRule="auto"/>
        <w:jc w:val="center"/>
        <w:rPr>
          <w:rFonts w:ascii="Calibri" w:eastAsia="Calibri" w:hAnsi="Calibri" w:cs="Calibri"/>
        </w:rPr>
      </w:pPr>
      <w:r>
        <w:rPr>
          <w:rFonts w:ascii="Calibri" w:eastAsia="Calibri" w:hAnsi="Calibri" w:cs="Calibri"/>
        </w:rPr>
        <w:t xml:space="preserve">The Human Resources Policy and Procedures acts as a guideline for employee/employer relations within the Arts Undergraduate Society. This document shall </w:t>
      </w:r>
      <w:r>
        <w:rPr>
          <w:rFonts w:ascii="Calibri" w:eastAsia="Calibri" w:hAnsi="Calibri" w:cs="Calibri"/>
        </w:rPr>
        <w:t>encompass the role of the Secretary General and their mandate pertaining to payroll, mediation, employees, stipends, volunteering, independent contracting, social media use,  recruitment, and termination. This document shall work in conjunction with the Ac</w:t>
      </w:r>
      <w:r>
        <w:rPr>
          <w:rFonts w:ascii="Calibri" w:eastAsia="Calibri" w:hAnsi="Calibri" w:cs="Calibri"/>
        </w:rPr>
        <w:t>countability Bylaws, seeking to expand upon the organization’s Human Resources criteria.</w:t>
      </w:r>
    </w:p>
    <w:p w14:paraId="024257B3" w14:textId="77777777" w:rsidR="00FB38CB" w:rsidRDefault="008C3296">
      <w:r>
        <w:br w:type="page"/>
      </w:r>
    </w:p>
    <w:p w14:paraId="462B2087" w14:textId="77777777" w:rsidR="00FB38CB" w:rsidRDefault="008C3296">
      <w:pPr>
        <w:spacing w:line="276" w:lineRule="auto"/>
        <w:rPr>
          <w:rFonts w:ascii="Calibri" w:eastAsia="Calibri" w:hAnsi="Calibri" w:cs="Calibri"/>
          <w:b/>
        </w:rPr>
      </w:pPr>
    </w:p>
    <w:p w14:paraId="7F8BC537" w14:textId="77777777" w:rsidR="00FB38CB" w:rsidRDefault="008C3296">
      <w:pPr>
        <w:spacing w:line="276" w:lineRule="auto"/>
        <w:rPr>
          <w:rFonts w:ascii="Calibri" w:eastAsia="Calibri" w:hAnsi="Calibri" w:cs="Calibri"/>
        </w:rPr>
      </w:pPr>
      <w:r>
        <w:rPr>
          <w:rFonts w:ascii="Calibri" w:eastAsia="Calibri" w:hAnsi="Calibri" w:cs="Calibri"/>
          <w:b/>
        </w:rPr>
        <w:t>ARTICLE I: DEFINITIONS</w:t>
      </w:r>
    </w:p>
    <w:p w14:paraId="3019CE96" w14:textId="77777777" w:rsidR="00FB38CB" w:rsidRDefault="008C3296">
      <w:pPr>
        <w:spacing w:line="276" w:lineRule="auto"/>
        <w:rPr>
          <w:rFonts w:ascii="Calibri" w:eastAsia="Calibri" w:hAnsi="Calibri" w:cs="Calibri"/>
        </w:rPr>
      </w:pPr>
    </w:p>
    <w:p w14:paraId="691710DA" w14:textId="77777777" w:rsidR="00FB38CB" w:rsidRDefault="008C3296">
      <w:pPr>
        <w:numPr>
          <w:ilvl w:val="1"/>
          <w:numId w:val="2"/>
        </w:numPr>
        <w:spacing w:line="276" w:lineRule="auto"/>
        <w:ind w:hanging="360"/>
        <w:contextualSpacing/>
      </w:pPr>
      <w:r>
        <w:rPr>
          <w:rFonts w:ascii="Calibri" w:eastAsia="Calibri" w:hAnsi="Calibri" w:cs="Calibri"/>
        </w:rPr>
        <w:t xml:space="preserve">“AUS” shall refer to the Arts Undergraduate Society of McGill University, an accredited student association representing all undergraduate </w:t>
      </w:r>
      <w:r>
        <w:rPr>
          <w:rFonts w:ascii="Calibri" w:eastAsia="Calibri" w:hAnsi="Calibri" w:cs="Calibri"/>
        </w:rPr>
        <w:t>students enrolled in a Bachelor of Arts or a Bachelor of Arts &amp; Science program at McGill University.</w:t>
      </w:r>
    </w:p>
    <w:p w14:paraId="34EE7C86" w14:textId="77777777" w:rsidR="00FB38CB" w:rsidRDefault="008C3296">
      <w:pPr>
        <w:spacing w:line="276" w:lineRule="auto"/>
        <w:rPr>
          <w:rFonts w:ascii="Calibri" w:eastAsia="Calibri" w:hAnsi="Calibri" w:cs="Calibri"/>
        </w:rPr>
      </w:pPr>
    </w:p>
    <w:p w14:paraId="3C2BE7CA" w14:textId="77777777" w:rsidR="00FB38CB" w:rsidRDefault="008C3296">
      <w:pPr>
        <w:numPr>
          <w:ilvl w:val="1"/>
          <w:numId w:val="2"/>
        </w:numPr>
        <w:spacing w:line="276" w:lineRule="auto"/>
        <w:ind w:hanging="360"/>
        <w:contextualSpacing/>
      </w:pPr>
      <w:r>
        <w:rPr>
          <w:rFonts w:ascii="Calibri" w:eastAsia="Calibri" w:hAnsi="Calibri" w:cs="Calibri"/>
        </w:rPr>
        <w:t>“AUS Executive” shall refer to the President or a Vice-President member of the AUS Executive Committee, as outlined in Article 11 of the AUS Constitution</w:t>
      </w:r>
      <w:r>
        <w:rPr>
          <w:rFonts w:ascii="Calibri" w:eastAsia="Calibri" w:hAnsi="Calibri" w:cs="Calibri"/>
        </w:rPr>
        <w:t>.</w:t>
      </w:r>
    </w:p>
    <w:p w14:paraId="7B67F251" w14:textId="77777777" w:rsidR="00FB38CB" w:rsidRDefault="008C3296">
      <w:pPr>
        <w:spacing w:line="276" w:lineRule="auto"/>
        <w:ind w:left="720"/>
        <w:rPr>
          <w:rFonts w:ascii="Calibri" w:eastAsia="Calibri" w:hAnsi="Calibri" w:cs="Calibri"/>
        </w:rPr>
      </w:pPr>
    </w:p>
    <w:p w14:paraId="5DC807A2" w14:textId="77777777" w:rsidR="00FB38CB" w:rsidRDefault="008C3296">
      <w:pPr>
        <w:numPr>
          <w:ilvl w:val="1"/>
          <w:numId w:val="2"/>
        </w:numPr>
        <w:spacing w:line="276" w:lineRule="auto"/>
        <w:ind w:hanging="360"/>
        <w:contextualSpacing/>
      </w:pPr>
      <w:r>
        <w:rPr>
          <w:rFonts w:ascii="Calibri" w:eastAsia="Calibri" w:hAnsi="Calibri" w:cs="Calibri"/>
        </w:rPr>
        <w:t xml:space="preserve">“AUS Executive Work Study Program” shall refer to the portion of the AUS Work Study Fund allocated towards AUS Executive and AUS </w:t>
      </w:r>
      <w:proofErr w:type="gramStart"/>
      <w:r>
        <w:rPr>
          <w:rFonts w:ascii="Calibri" w:eastAsia="Calibri" w:hAnsi="Calibri" w:cs="Calibri"/>
        </w:rPr>
        <w:t>employees</w:t>
      </w:r>
      <w:proofErr w:type="gramEnd"/>
      <w:r>
        <w:rPr>
          <w:rFonts w:ascii="Calibri" w:eastAsia="Calibri" w:hAnsi="Calibri" w:cs="Calibri"/>
        </w:rPr>
        <w:t xml:space="preserve"> compensation by the Work Study administrators of the McGill Scholarships and Student Aid Office.</w:t>
      </w:r>
    </w:p>
    <w:p w14:paraId="5DD9B594" w14:textId="77777777" w:rsidR="00FB38CB" w:rsidRDefault="008C3296">
      <w:pPr>
        <w:spacing w:line="276" w:lineRule="auto"/>
        <w:rPr>
          <w:rFonts w:ascii="Calibri" w:eastAsia="Calibri" w:hAnsi="Calibri" w:cs="Calibri"/>
        </w:rPr>
      </w:pPr>
    </w:p>
    <w:p w14:paraId="0417E5E8" w14:textId="77777777" w:rsidR="00FB38CB" w:rsidRDefault="008C3296">
      <w:pPr>
        <w:numPr>
          <w:ilvl w:val="1"/>
          <w:numId w:val="2"/>
        </w:numPr>
        <w:spacing w:line="276" w:lineRule="auto"/>
        <w:ind w:hanging="360"/>
        <w:contextualSpacing/>
      </w:pPr>
      <w:r>
        <w:rPr>
          <w:rFonts w:ascii="Calibri" w:eastAsia="Calibri" w:hAnsi="Calibri" w:cs="Calibri"/>
        </w:rPr>
        <w:t>“Timesheets” sha</w:t>
      </w:r>
      <w:r>
        <w:rPr>
          <w:rFonts w:ascii="Calibri" w:eastAsia="Calibri" w:hAnsi="Calibri" w:cs="Calibri"/>
        </w:rPr>
        <w:t>ll refer to the hour logs submitted bi-weekly by AUS Executives and AUS employees enrolled in the AUS Executive Work Study Program.</w:t>
      </w:r>
    </w:p>
    <w:p w14:paraId="23DBA16B" w14:textId="77777777" w:rsidR="00FB38CB" w:rsidRDefault="008C3296">
      <w:pPr>
        <w:spacing w:line="276" w:lineRule="auto"/>
        <w:rPr>
          <w:rFonts w:ascii="Calibri" w:eastAsia="Calibri" w:hAnsi="Calibri" w:cs="Calibri"/>
        </w:rPr>
      </w:pPr>
    </w:p>
    <w:p w14:paraId="3BCC38D3" w14:textId="77777777" w:rsidR="00FB38CB" w:rsidRDefault="008C3296">
      <w:pPr>
        <w:numPr>
          <w:ilvl w:val="1"/>
          <w:numId w:val="2"/>
        </w:numPr>
        <w:spacing w:line="276" w:lineRule="auto"/>
        <w:ind w:hanging="360"/>
        <w:contextualSpacing/>
      </w:pPr>
      <w:r>
        <w:rPr>
          <w:rFonts w:ascii="Calibri" w:eastAsia="Calibri" w:hAnsi="Calibri" w:cs="Calibri"/>
        </w:rPr>
        <w:t xml:space="preserve"> “Legislative Council” shall refer to the governing body of the AUS, as outlined in Articles 6 and 7 of the AUS Constitutio</w:t>
      </w:r>
      <w:r>
        <w:rPr>
          <w:rFonts w:ascii="Calibri" w:eastAsia="Calibri" w:hAnsi="Calibri" w:cs="Calibri"/>
        </w:rPr>
        <w:t>n.</w:t>
      </w:r>
    </w:p>
    <w:p w14:paraId="24ACBDE9" w14:textId="77777777" w:rsidR="00FB38CB" w:rsidRDefault="008C3296">
      <w:pPr>
        <w:spacing w:line="276" w:lineRule="auto"/>
        <w:ind w:left="720"/>
        <w:rPr>
          <w:rFonts w:ascii="Calibri" w:eastAsia="Calibri" w:hAnsi="Calibri" w:cs="Calibri"/>
        </w:rPr>
      </w:pPr>
    </w:p>
    <w:p w14:paraId="11FE6385" w14:textId="77777777" w:rsidR="00FB38CB" w:rsidRDefault="008C3296">
      <w:pPr>
        <w:numPr>
          <w:ilvl w:val="1"/>
          <w:numId w:val="2"/>
        </w:numPr>
        <w:spacing w:line="276" w:lineRule="auto"/>
        <w:ind w:hanging="360"/>
        <w:contextualSpacing/>
      </w:pPr>
      <w:r>
        <w:rPr>
          <w:rFonts w:ascii="Calibri" w:eastAsia="Calibri" w:hAnsi="Calibri" w:cs="Calibri"/>
        </w:rPr>
        <w:t>“Secretary General” shall refer to an independent officer of the AUS as defined in Article 3 of the Accountability Bylaws.</w:t>
      </w:r>
    </w:p>
    <w:p w14:paraId="673CB0EB" w14:textId="77777777" w:rsidR="00FB38CB" w:rsidRDefault="008C3296">
      <w:pPr>
        <w:spacing w:line="276" w:lineRule="auto"/>
        <w:ind w:left="720"/>
        <w:rPr>
          <w:rFonts w:ascii="Calibri" w:eastAsia="Calibri" w:hAnsi="Calibri" w:cs="Calibri"/>
        </w:rPr>
      </w:pPr>
    </w:p>
    <w:p w14:paraId="1E5C0BC7" w14:textId="77777777" w:rsidR="00FB38CB" w:rsidRDefault="008C3296">
      <w:pPr>
        <w:numPr>
          <w:ilvl w:val="1"/>
          <w:numId w:val="2"/>
        </w:numPr>
        <w:spacing w:line="276" w:lineRule="auto"/>
        <w:ind w:hanging="360"/>
        <w:contextualSpacing/>
        <w:rPr>
          <w:rFonts w:ascii="Calibri" w:eastAsia="Calibri" w:hAnsi="Calibri" w:cs="Calibri"/>
        </w:rPr>
      </w:pPr>
      <w:r>
        <w:rPr>
          <w:rFonts w:ascii="Calibri" w:eastAsia="Calibri" w:hAnsi="Calibri" w:cs="Calibri"/>
        </w:rPr>
        <w:t xml:space="preserve">“Employee” shall refer employees of the AUS under hourly wage or salary based paid contracts paid on a bi-weekly basis. </w:t>
      </w:r>
    </w:p>
    <w:p w14:paraId="4C3C940E" w14:textId="77777777" w:rsidR="00FB38CB" w:rsidRDefault="008C3296">
      <w:pPr>
        <w:spacing w:line="276" w:lineRule="auto"/>
        <w:ind w:left="360"/>
        <w:rPr>
          <w:rFonts w:ascii="Calibri" w:eastAsia="Calibri" w:hAnsi="Calibri" w:cs="Calibri"/>
        </w:rPr>
      </w:pPr>
    </w:p>
    <w:p w14:paraId="4B08B0DB" w14:textId="77777777" w:rsidR="00FB38CB" w:rsidRDefault="008C3296">
      <w:pPr>
        <w:numPr>
          <w:ilvl w:val="1"/>
          <w:numId w:val="2"/>
        </w:numPr>
        <w:spacing w:line="276" w:lineRule="auto"/>
        <w:ind w:hanging="360"/>
        <w:contextualSpacing/>
      </w:pPr>
      <w:r>
        <w:rPr>
          <w:rFonts w:ascii="Calibri" w:eastAsia="Calibri" w:hAnsi="Calibri" w:cs="Calibri"/>
        </w:rPr>
        <w:t>“Stipe</w:t>
      </w:r>
      <w:r>
        <w:rPr>
          <w:rFonts w:ascii="Calibri" w:eastAsia="Calibri" w:hAnsi="Calibri" w:cs="Calibri"/>
        </w:rPr>
        <w:t>nd” shall refer to a financial award for a Stipend Volunteer following the completion of their assignment.</w:t>
      </w:r>
    </w:p>
    <w:p w14:paraId="27759E3F" w14:textId="77777777" w:rsidR="00FB38CB" w:rsidRDefault="008C3296">
      <w:pPr>
        <w:spacing w:line="276" w:lineRule="auto"/>
        <w:rPr>
          <w:rFonts w:ascii="Calibri" w:eastAsia="Calibri" w:hAnsi="Calibri" w:cs="Calibri"/>
        </w:rPr>
      </w:pPr>
    </w:p>
    <w:p w14:paraId="6644A4CF" w14:textId="77777777" w:rsidR="00FB38CB" w:rsidRDefault="008C3296">
      <w:pPr>
        <w:numPr>
          <w:ilvl w:val="1"/>
          <w:numId w:val="2"/>
        </w:numPr>
        <w:spacing w:line="276" w:lineRule="auto"/>
        <w:ind w:hanging="360"/>
        <w:contextualSpacing/>
      </w:pPr>
      <w:r>
        <w:rPr>
          <w:rFonts w:ascii="Calibri" w:eastAsia="Calibri" w:hAnsi="Calibri" w:cs="Calibri"/>
        </w:rPr>
        <w:t xml:space="preserve">“Non-Stipend Volunteer” is an individual who freely chooses to provide services to the AUS without being </w:t>
      </w:r>
      <w:r w:rsidRPr="006A1F73">
        <w:rPr>
          <w:rFonts w:ascii="Calibri" w:eastAsia="Calibri" w:hAnsi="Calibri" w:cs="Calibri"/>
          <w:strike/>
        </w:rPr>
        <w:t>remunerated</w:t>
      </w:r>
      <w:r>
        <w:rPr>
          <w:rFonts w:ascii="Calibri" w:eastAsia="Calibri" w:hAnsi="Calibri" w:cs="Calibri"/>
          <w:strike/>
        </w:rPr>
        <w:t xml:space="preserve"> </w:t>
      </w:r>
      <w:proofErr w:type="spellStart"/>
      <w:r>
        <w:rPr>
          <w:rFonts w:ascii="Calibri" w:eastAsia="Calibri" w:hAnsi="Calibri" w:cs="Calibri"/>
          <w:b/>
        </w:rPr>
        <w:t>renumeration</w:t>
      </w:r>
      <w:proofErr w:type="spellEnd"/>
      <w:r>
        <w:rPr>
          <w:rFonts w:ascii="Calibri" w:eastAsia="Calibri" w:hAnsi="Calibri" w:cs="Calibri"/>
        </w:rPr>
        <w:t xml:space="preserve"> or </w:t>
      </w:r>
      <w:r>
        <w:rPr>
          <w:rFonts w:ascii="Calibri"/>
          <w:strike/>
        </w:rPr>
        <w:t xml:space="preserve">paid </w:t>
      </w:r>
      <w:r>
        <w:rPr>
          <w:rFonts w:ascii="Calibri"/>
          <w:b/>
          <w:strike/>
        </w:rPr>
        <w:t>pay</w:t>
      </w:r>
      <w:r>
        <w:rPr>
          <w:rFonts w:ascii="Calibri"/>
        </w:rPr>
        <w:t>.</w:t>
      </w:r>
    </w:p>
    <w:p w14:paraId="727395CD" w14:textId="77777777" w:rsidR="00FB38CB" w:rsidRDefault="008C3296">
      <w:pPr>
        <w:spacing w:line="276" w:lineRule="auto"/>
        <w:ind w:left="720"/>
        <w:rPr>
          <w:rFonts w:ascii="Calibri" w:eastAsia="Calibri" w:hAnsi="Calibri" w:cs="Calibri"/>
        </w:rPr>
      </w:pPr>
    </w:p>
    <w:p w14:paraId="5746DC4C" w14:textId="77777777" w:rsidR="00FB38CB" w:rsidRDefault="008C3296">
      <w:pPr>
        <w:numPr>
          <w:ilvl w:val="1"/>
          <w:numId w:val="2"/>
        </w:numPr>
        <w:spacing w:line="276" w:lineRule="auto"/>
        <w:ind w:hanging="360"/>
        <w:contextualSpacing/>
      </w:pPr>
      <w:r>
        <w:rPr>
          <w:rFonts w:ascii="Calibri" w:eastAsia="Calibri" w:hAnsi="Calibri" w:cs="Calibri"/>
        </w:rPr>
        <w:t xml:space="preserve"> “Stipend Volunteer” is an individual who freely chooses to provide services to the AUS without being salaried or an employee of the AUS. A Stipend volunteer will receive a financial award via a stipend in consideration of their volunteered efforts under t</w:t>
      </w:r>
      <w:r>
        <w:rPr>
          <w:rFonts w:ascii="Calibri" w:eastAsia="Calibri" w:hAnsi="Calibri" w:cs="Calibri"/>
        </w:rPr>
        <w:t xml:space="preserve">he condition they have been satisfactorily completed. </w:t>
      </w:r>
    </w:p>
    <w:p w14:paraId="547E2F24" w14:textId="77777777" w:rsidR="00FB38CB" w:rsidRDefault="008C3296">
      <w:pPr>
        <w:spacing w:line="276" w:lineRule="auto"/>
        <w:ind w:left="720"/>
        <w:rPr>
          <w:rFonts w:ascii="Calibri" w:eastAsia="Calibri" w:hAnsi="Calibri" w:cs="Calibri"/>
        </w:rPr>
      </w:pPr>
    </w:p>
    <w:p w14:paraId="07E368A0" w14:textId="77777777" w:rsidR="00FB38CB" w:rsidRDefault="008C3296">
      <w:pPr>
        <w:numPr>
          <w:ilvl w:val="1"/>
          <w:numId w:val="2"/>
        </w:numPr>
        <w:ind w:hanging="360"/>
        <w:contextualSpacing/>
      </w:pPr>
      <w:r>
        <w:rPr>
          <w:rFonts w:ascii="Calibri" w:eastAsia="Calibri" w:hAnsi="Calibri" w:cs="Calibri"/>
        </w:rPr>
        <w:t xml:space="preserve">“Independent Contractor” is a an individual independent of the AUS who is contracted to provide paid services on an ad hoc basis based upon a prearranged contract by which they will be </w:t>
      </w:r>
      <w:r>
        <w:rPr>
          <w:rFonts w:ascii="Calibri" w:eastAsia="Calibri" w:hAnsi="Calibri" w:cs="Calibri"/>
        </w:rPr>
        <w:lastRenderedPageBreak/>
        <w:t>paid. Independe</w:t>
      </w:r>
      <w:r>
        <w:rPr>
          <w:rFonts w:ascii="Calibri" w:eastAsia="Calibri" w:hAnsi="Calibri" w:cs="Calibri"/>
        </w:rPr>
        <w:t xml:space="preserve">nt contractors may be from the AUS or greater McGill community. </w:t>
      </w:r>
    </w:p>
    <w:p w14:paraId="3A316EDC" w14:textId="77777777" w:rsidR="00FB38CB" w:rsidRDefault="008C3296">
      <w:pPr>
        <w:spacing w:line="276" w:lineRule="auto"/>
        <w:ind w:left="720"/>
        <w:rPr>
          <w:rFonts w:ascii="Calibri" w:eastAsia="Calibri" w:hAnsi="Calibri" w:cs="Calibri"/>
        </w:rPr>
      </w:pPr>
    </w:p>
    <w:p w14:paraId="1576B242" w14:textId="77777777" w:rsidR="00FB38CB" w:rsidRDefault="008C3296">
      <w:pPr>
        <w:numPr>
          <w:ilvl w:val="1"/>
          <w:numId w:val="2"/>
        </w:numPr>
        <w:spacing w:line="276" w:lineRule="auto"/>
        <w:ind w:hanging="360"/>
        <w:contextualSpacing/>
      </w:pPr>
      <w:r>
        <w:rPr>
          <w:rFonts w:ascii="Calibri" w:eastAsia="Calibri" w:hAnsi="Calibri" w:cs="Calibri"/>
        </w:rPr>
        <w:t xml:space="preserve">“The AUS Application Online Module” refers to the online </w:t>
      </w:r>
      <w:r w:rsidRPr="006A1F73">
        <w:rPr>
          <w:rFonts w:ascii="Calibri" w:eastAsia="Calibri" w:hAnsi="Calibri" w:cs="Calibri"/>
          <w:strike/>
        </w:rPr>
        <w:t>Google Forms</w:t>
      </w:r>
      <w:r>
        <w:rPr>
          <w:rFonts w:ascii="Calibri" w:eastAsia="Calibri" w:hAnsi="Calibri" w:cs="Calibri"/>
        </w:rPr>
        <w:t xml:space="preserve"> medium for AUS job and stipend volunteer opportunities.</w:t>
      </w:r>
    </w:p>
    <w:p w14:paraId="05A15AA2" w14:textId="77777777" w:rsidR="00FB38CB" w:rsidRDefault="008C3296">
      <w:pPr>
        <w:spacing w:line="276" w:lineRule="auto"/>
        <w:ind w:left="720"/>
        <w:rPr>
          <w:rFonts w:ascii="Calibri" w:eastAsia="Calibri" w:hAnsi="Calibri" w:cs="Calibri"/>
        </w:rPr>
      </w:pPr>
    </w:p>
    <w:p w14:paraId="1A1EA55D" w14:textId="77777777" w:rsidR="00FB38CB" w:rsidRDefault="008C3296">
      <w:pPr>
        <w:numPr>
          <w:ilvl w:val="1"/>
          <w:numId w:val="2"/>
        </w:numPr>
        <w:spacing w:line="276" w:lineRule="auto"/>
        <w:ind w:hanging="360"/>
        <w:contextualSpacing/>
      </w:pPr>
      <w:r>
        <w:rPr>
          <w:rFonts w:ascii="Calibri" w:eastAsia="Calibri" w:hAnsi="Calibri" w:cs="Calibri"/>
        </w:rPr>
        <w:t xml:space="preserve">“Contract” refers to the written agreement signed between the </w:t>
      </w:r>
      <w:r>
        <w:rPr>
          <w:rFonts w:ascii="Calibri" w:eastAsia="Calibri" w:hAnsi="Calibri" w:cs="Calibri"/>
        </w:rPr>
        <w:t>AUS and its employees or Stipend Volunteers.</w:t>
      </w:r>
    </w:p>
    <w:p w14:paraId="24BA9037" w14:textId="77777777" w:rsidR="00FB38CB" w:rsidRDefault="008C3296">
      <w:pPr>
        <w:spacing w:line="276" w:lineRule="auto"/>
        <w:ind w:left="720"/>
        <w:rPr>
          <w:rFonts w:ascii="Calibri" w:eastAsia="Calibri" w:hAnsi="Calibri" w:cs="Calibri"/>
        </w:rPr>
      </w:pPr>
    </w:p>
    <w:p w14:paraId="243B66FF" w14:textId="77777777" w:rsidR="00FB38CB" w:rsidRDefault="008C3296">
      <w:pPr>
        <w:numPr>
          <w:ilvl w:val="1"/>
          <w:numId w:val="2"/>
        </w:numPr>
        <w:spacing w:line="276" w:lineRule="auto"/>
        <w:ind w:hanging="360"/>
        <w:contextualSpacing/>
        <w:rPr>
          <w:rFonts w:ascii="Calibri" w:eastAsia="Calibri" w:hAnsi="Calibri" w:cs="Calibri"/>
        </w:rPr>
      </w:pPr>
      <w:r>
        <w:rPr>
          <w:rFonts w:ascii="Calibri" w:eastAsia="Calibri" w:hAnsi="Calibri" w:cs="Calibri"/>
        </w:rPr>
        <w:t xml:space="preserve">Social Media shall refer to all </w:t>
      </w:r>
      <w:r>
        <w:rPr>
          <w:rFonts w:ascii="Calibri" w:eastAsia="Calibri" w:hAnsi="Calibri" w:cs="Calibri"/>
        </w:rPr>
        <w:t>online-based</w:t>
      </w:r>
      <w:r>
        <w:rPr>
          <w:rFonts w:ascii="Calibri" w:eastAsia="Calibri" w:hAnsi="Calibri" w:cs="Calibri"/>
        </w:rPr>
        <w:t xml:space="preserve"> networking platforms such as Facebook, Twitter, and Instagram.</w:t>
      </w:r>
    </w:p>
    <w:p w14:paraId="15EB1663" w14:textId="77777777" w:rsidR="00FB38CB" w:rsidRDefault="008C3296">
      <w:pPr>
        <w:spacing w:line="276" w:lineRule="auto"/>
        <w:rPr>
          <w:rFonts w:ascii="Calibri" w:eastAsia="Calibri" w:hAnsi="Calibri" w:cs="Calibri"/>
        </w:rPr>
      </w:pPr>
    </w:p>
    <w:p w14:paraId="76C68DF5" w14:textId="77777777" w:rsidR="00FB38CB" w:rsidRDefault="008C3296">
      <w:pPr>
        <w:spacing w:line="276" w:lineRule="auto"/>
        <w:rPr>
          <w:rFonts w:ascii="Calibri" w:eastAsia="Calibri" w:hAnsi="Calibri" w:cs="Calibri"/>
          <w:b/>
        </w:rPr>
      </w:pPr>
      <w:r>
        <w:rPr>
          <w:rFonts w:ascii="Calibri" w:eastAsia="Calibri" w:hAnsi="Calibri" w:cs="Calibri"/>
          <w:b/>
        </w:rPr>
        <w:t>ARTICLE II: SECRETARY GENERAL &amp; DEPUTY SECRETARY GENERAL ROLES</w:t>
      </w:r>
    </w:p>
    <w:p w14:paraId="3A40E079" w14:textId="77777777" w:rsidR="00FB38CB" w:rsidRDefault="008C3296">
      <w:pPr>
        <w:spacing w:line="276" w:lineRule="auto"/>
        <w:rPr>
          <w:rFonts w:ascii="Calibri" w:eastAsia="Calibri" w:hAnsi="Calibri" w:cs="Calibri"/>
          <w:b/>
        </w:rPr>
      </w:pPr>
    </w:p>
    <w:p w14:paraId="65F04E28" w14:textId="77777777" w:rsidR="00FB38CB" w:rsidRDefault="008C3296">
      <w:pPr>
        <w:spacing w:line="276" w:lineRule="auto"/>
        <w:rPr>
          <w:rFonts w:ascii="Calibri" w:eastAsia="Calibri" w:hAnsi="Calibri" w:cs="Calibri"/>
        </w:rPr>
      </w:pPr>
      <w:r>
        <w:rPr>
          <w:rFonts w:ascii="Calibri" w:eastAsia="Calibri" w:hAnsi="Calibri" w:cs="Calibri"/>
        </w:rPr>
        <w:t>2.1 Specifying the role outlined in A</w:t>
      </w:r>
      <w:r>
        <w:rPr>
          <w:rFonts w:ascii="Calibri" w:eastAsia="Calibri" w:hAnsi="Calibri" w:cs="Calibri"/>
        </w:rPr>
        <w:t xml:space="preserve">rticle 3 of the 2015 Accountability Bylaws, the Secretary General is responsible for the support and facilitation of the AUS’s Human Resources </w:t>
      </w:r>
    </w:p>
    <w:p w14:paraId="4EF34A51" w14:textId="77777777" w:rsidR="00FB38CB" w:rsidRDefault="008C3296">
      <w:pPr>
        <w:spacing w:line="276" w:lineRule="auto"/>
        <w:rPr>
          <w:rFonts w:ascii="Calibri" w:eastAsia="Calibri" w:hAnsi="Calibri" w:cs="Calibri"/>
        </w:rPr>
      </w:pPr>
      <w:r>
        <w:rPr>
          <w:rFonts w:ascii="Calibri" w:eastAsia="Calibri" w:hAnsi="Calibri" w:cs="Calibri"/>
        </w:rPr>
        <w:tab/>
        <w:t>2.1.1 The AUS Human Resources mandate includes the:</w:t>
      </w:r>
    </w:p>
    <w:p w14:paraId="6676F3F1" w14:textId="77777777" w:rsidR="00FB38CB" w:rsidRDefault="008C3296">
      <w:pPr>
        <w:spacing w:line="276" w:lineRule="auto"/>
        <w:rPr>
          <w:rFonts w:ascii="Calibri" w:eastAsia="Calibri" w:hAnsi="Calibri" w:cs="Calibri"/>
        </w:rPr>
      </w:pPr>
      <w:r>
        <w:rPr>
          <w:rFonts w:ascii="Calibri" w:eastAsia="Calibri" w:hAnsi="Calibri" w:cs="Calibri"/>
        </w:rPr>
        <w:tab/>
      </w:r>
      <w:r>
        <w:rPr>
          <w:rFonts w:ascii="Calibri" w:eastAsia="Calibri" w:hAnsi="Calibri" w:cs="Calibri"/>
        </w:rPr>
        <w:tab/>
      </w:r>
      <w:proofErr w:type="spellStart"/>
      <w:r>
        <w:rPr>
          <w:rFonts w:ascii="Calibri" w:eastAsia="Calibri" w:hAnsi="Calibri" w:cs="Calibri"/>
        </w:rPr>
        <w:t>i</w:t>
      </w:r>
      <w:proofErr w:type="spellEnd"/>
      <w:r>
        <w:rPr>
          <w:rFonts w:ascii="Calibri" w:eastAsia="Calibri" w:hAnsi="Calibri" w:cs="Calibri"/>
        </w:rPr>
        <w:t>) Recruitment &amp; Selection Policy</w:t>
      </w:r>
    </w:p>
    <w:p w14:paraId="7C7961AD" w14:textId="77777777" w:rsidR="00FB38CB" w:rsidRDefault="008C3296">
      <w:pPr>
        <w:spacing w:line="276" w:lineRule="auto"/>
        <w:rPr>
          <w:rFonts w:ascii="Calibri" w:eastAsia="Calibri" w:hAnsi="Calibri" w:cs="Calibri"/>
        </w:rPr>
      </w:pPr>
      <w:r>
        <w:rPr>
          <w:rFonts w:ascii="Calibri" w:eastAsia="Calibri" w:hAnsi="Calibri" w:cs="Calibri"/>
        </w:rPr>
        <w:tab/>
      </w:r>
      <w:r>
        <w:rPr>
          <w:rFonts w:ascii="Calibri" w:eastAsia="Calibri" w:hAnsi="Calibri" w:cs="Calibri"/>
        </w:rPr>
        <w:tab/>
        <w:t>ii) Payroll Procedure</w:t>
      </w:r>
      <w:r>
        <w:rPr>
          <w:rFonts w:ascii="Calibri" w:eastAsia="Calibri" w:hAnsi="Calibri" w:cs="Calibri"/>
        </w:rPr>
        <w:t xml:space="preserve"> </w:t>
      </w:r>
    </w:p>
    <w:p w14:paraId="57A53716" w14:textId="77777777" w:rsidR="00FB38CB" w:rsidRDefault="008C3296">
      <w:pPr>
        <w:spacing w:line="276" w:lineRule="auto"/>
        <w:rPr>
          <w:rFonts w:ascii="Calibri" w:eastAsia="Calibri" w:hAnsi="Calibri" w:cs="Calibri"/>
        </w:rPr>
      </w:pPr>
      <w:r>
        <w:rPr>
          <w:rFonts w:ascii="Calibri" w:eastAsia="Calibri" w:hAnsi="Calibri" w:cs="Calibri"/>
        </w:rPr>
        <w:tab/>
      </w:r>
      <w:r>
        <w:rPr>
          <w:rFonts w:ascii="Calibri" w:eastAsia="Calibri" w:hAnsi="Calibri" w:cs="Calibri"/>
        </w:rPr>
        <w:tab/>
        <w:t>iii) Employee Policy</w:t>
      </w:r>
    </w:p>
    <w:p w14:paraId="783F2FF7" w14:textId="77777777" w:rsidR="00FB38CB" w:rsidRDefault="008C3296">
      <w:pPr>
        <w:spacing w:line="276" w:lineRule="auto"/>
        <w:ind w:left="720" w:firstLine="720"/>
        <w:rPr>
          <w:rFonts w:ascii="Calibri" w:eastAsia="Calibri" w:hAnsi="Calibri" w:cs="Calibri"/>
        </w:rPr>
      </w:pPr>
      <w:proofErr w:type="gramStart"/>
      <w:r>
        <w:rPr>
          <w:rFonts w:ascii="Calibri" w:eastAsia="Calibri" w:hAnsi="Calibri" w:cs="Calibri"/>
        </w:rPr>
        <w:t>iv) Volunteer</w:t>
      </w:r>
      <w:proofErr w:type="gramEnd"/>
      <w:r>
        <w:rPr>
          <w:rFonts w:ascii="Calibri" w:eastAsia="Calibri" w:hAnsi="Calibri" w:cs="Calibri"/>
        </w:rPr>
        <w:t xml:space="preserve"> Policy</w:t>
      </w:r>
      <w:r>
        <w:rPr>
          <w:rFonts w:ascii="Calibri" w:eastAsia="Calibri" w:hAnsi="Calibri" w:cs="Calibri"/>
        </w:rPr>
        <w:tab/>
      </w:r>
      <w:r>
        <w:rPr>
          <w:rFonts w:ascii="Calibri" w:eastAsia="Calibri" w:hAnsi="Calibri" w:cs="Calibri"/>
        </w:rPr>
        <w:tab/>
      </w:r>
    </w:p>
    <w:p w14:paraId="2B2002EE" w14:textId="77777777" w:rsidR="00FB38CB" w:rsidRDefault="008C3296">
      <w:pPr>
        <w:spacing w:line="276" w:lineRule="auto"/>
        <w:rPr>
          <w:rFonts w:ascii="Calibri" w:eastAsia="Calibri" w:hAnsi="Calibri" w:cs="Calibri"/>
        </w:rPr>
      </w:pPr>
      <w:r>
        <w:rPr>
          <w:rFonts w:ascii="Calibri" w:eastAsia="Calibri" w:hAnsi="Calibri" w:cs="Calibri"/>
        </w:rPr>
        <w:tab/>
      </w:r>
      <w:r>
        <w:rPr>
          <w:rFonts w:ascii="Calibri" w:eastAsia="Calibri" w:hAnsi="Calibri" w:cs="Calibri"/>
        </w:rPr>
        <w:tab/>
        <w:t>v) Stipend Distribution Policy</w:t>
      </w:r>
    </w:p>
    <w:p w14:paraId="061D2308" w14:textId="77777777" w:rsidR="00FB38CB" w:rsidRDefault="008C3296">
      <w:pPr>
        <w:spacing w:line="276" w:lineRule="auto"/>
        <w:rPr>
          <w:rFonts w:ascii="Calibri" w:eastAsia="Calibri" w:hAnsi="Calibri" w:cs="Calibri"/>
        </w:rPr>
      </w:pPr>
      <w:r>
        <w:rPr>
          <w:rFonts w:ascii="Calibri" w:eastAsia="Calibri" w:hAnsi="Calibri" w:cs="Calibri"/>
        </w:rPr>
        <w:tab/>
      </w:r>
      <w:r>
        <w:rPr>
          <w:rFonts w:ascii="Calibri" w:eastAsia="Calibri" w:hAnsi="Calibri" w:cs="Calibri"/>
        </w:rPr>
        <w:tab/>
      </w:r>
      <w:proofErr w:type="gramStart"/>
      <w:r>
        <w:rPr>
          <w:rFonts w:ascii="Calibri" w:eastAsia="Calibri" w:hAnsi="Calibri" w:cs="Calibri"/>
        </w:rPr>
        <w:t>Vi) Conflict</w:t>
      </w:r>
      <w:proofErr w:type="gramEnd"/>
      <w:r>
        <w:rPr>
          <w:rFonts w:ascii="Calibri" w:eastAsia="Calibri" w:hAnsi="Calibri" w:cs="Calibri"/>
        </w:rPr>
        <w:t xml:space="preserve"> Mediation Policy</w:t>
      </w:r>
    </w:p>
    <w:p w14:paraId="26D590B9" w14:textId="77777777" w:rsidR="00FB38CB" w:rsidRDefault="008C3296">
      <w:pPr>
        <w:spacing w:line="276" w:lineRule="auto"/>
        <w:rPr>
          <w:rFonts w:ascii="Calibri" w:eastAsia="Calibri" w:hAnsi="Calibri" w:cs="Calibri"/>
        </w:rPr>
      </w:pPr>
      <w:r>
        <w:rPr>
          <w:rFonts w:ascii="Calibri" w:eastAsia="Calibri" w:hAnsi="Calibri" w:cs="Calibri"/>
        </w:rPr>
        <w:tab/>
      </w:r>
      <w:r>
        <w:rPr>
          <w:rFonts w:ascii="Calibri" w:eastAsia="Calibri" w:hAnsi="Calibri" w:cs="Calibri"/>
        </w:rPr>
        <w:tab/>
        <w:t>vii) Termination Policy</w:t>
      </w:r>
    </w:p>
    <w:p w14:paraId="6A1DC021" w14:textId="77777777" w:rsidR="00FB38CB" w:rsidRDefault="008C3296">
      <w:pPr>
        <w:spacing w:line="276" w:lineRule="auto"/>
        <w:rPr>
          <w:rFonts w:ascii="Calibri" w:eastAsia="Calibri" w:hAnsi="Calibri" w:cs="Calibri"/>
        </w:rPr>
      </w:pPr>
      <w:r>
        <w:rPr>
          <w:rFonts w:ascii="Calibri" w:eastAsia="Calibri" w:hAnsi="Calibri" w:cs="Calibri"/>
        </w:rPr>
        <w:tab/>
      </w:r>
      <w:r>
        <w:rPr>
          <w:rFonts w:ascii="Calibri" w:eastAsia="Calibri" w:hAnsi="Calibri" w:cs="Calibri"/>
        </w:rPr>
        <w:tab/>
        <w:t xml:space="preserve">viii) Social Media Policy </w:t>
      </w:r>
    </w:p>
    <w:p w14:paraId="1260914D" w14:textId="77777777" w:rsidR="00FB38CB" w:rsidRDefault="008C3296">
      <w:pPr>
        <w:spacing w:line="276" w:lineRule="auto"/>
        <w:rPr>
          <w:rFonts w:ascii="Calibri" w:eastAsia="Calibri" w:hAnsi="Calibri" w:cs="Calibri"/>
        </w:rPr>
      </w:pPr>
    </w:p>
    <w:p w14:paraId="1DB2EC40" w14:textId="77777777" w:rsidR="00FB38CB" w:rsidRDefault="008C3296">
      <w:pPr>
        <w:spacing w:line="276" w:lineRule="auto"/>
        <w:rPr>
          <w:rFonts w:ascii="Calibri" w:eastAsia="Calibri" w:hAnsi="Calibri" w:cs="Calibri"/>
        </w:rPr>
      </w:pPr>
      <w:r>
        <w:rPr>
          <w:rFonts w:ascii="Calibri" w:eastAsia="Calibri" w:hAnsi="Calibri" w:cs="Calibri"/>
        </w:rPr>
        <w:t xml:space="preserve">2.2 A Deputy Secretary General will be selected by the incumbent Secretary General and AUS President each academic year as an assistant to the duties of the Secretary General with: </w:t>
      </w:r>
    </w:p>
    <w:p w14:paraId="741E0C58" w14:textId="77777777" w:rsidR="00FB38CB" w:rsidRDefault="008C3296">
      <w:pPr>
        <w:spacing w:line="276" w:lineRule="auto"/>
        <w:ind w:left="720"/>
        <w:rPr>
          <w:rFonts w:ascii="Calibri" w:eastAsia="Calibri" w:hAnsi="Calibri" w:cs="Calibri"/>
        </w:rPr>
      </w:pPr>
      <w:r>
        <w:rPr>
          <w:rFonts w:ascii="Calibri" w:eastAsia="Calibri" w:hAnsi="Calibri" w:cs="Calibri"/>
        </w:rPr>
        <w:t>2.2.1 The supposition that they will fill the Secretary General’s position</w:t>
      </w:r>
      <w:r>
        <w:rPr>
          <w:rFonts w:ascii="Calibri" w:eastAsia="Calibri" w:hAnsi="Calibri" w:cs="Calibri"/>
        </w:rPr>
        <w:t xml:space="preserve"> upon its expiration, conditional upon a lack of objection by either the AUS President and the incumbent Secretary General should they not meet their obligations to the position.</w:t>
      </w:r>
    </w:p>
    <w:p w14:paraId="3FCC758B" w14:textId="77777777" w:rsidR="00FB38CB" w:rsidRDefault="008C3296">
      <w:pPr>
        <w:spacing w:line="276" w:lineRule="auto"/>
        <w:ind w:left="709" w:hanging="709"/>
        <w:rPr>
          <w:rFonts w:ascii="Calibri" w:eastAsia="Calibri" w:hAnsi="Calibri" w:cs="Calibri"/>
        </w:rPr>
      </w:pPr>
      <w:r>
        <w:rPr>
          <w:rFonts w:ascii="Calibri" w:eastAsia="Calibri" w:hAnsi="Calibri" w:cs="Calibri"/>
        </w:rPr>
        <w:tab/>
        <w:t>2.2.2 It is an expectation that the Secretary General provide the Deputy Sec</w:t>
      </w:r>
      <w:r>
        <w:rPr>
          <w:rFonts w:ascii="Calibri" w:eastAsia="Calibri" w:hAnsi="Calibri" w:cs="Calibri"/>
        </w:rPr>
        <w:t>retary General with the resources and training throughout their term to prepare them to succeed their superior’s role.</w:t>
      </w:r>
    </w:p>
    <w:p w14:paraId="21C62CCA" w14:textId="77777777" w:rsidR="00FB38CB" w:rsidRDefault="008C3296">
      <w:pPr>
        <w:spacing w:line="276" w:lineRule="auto"/>
        <w:ind w:left="709"/>
        <w:rPr>
          <w:rFonts w:ascii="Calibri" w:eastAsia="Calibri" w:hAnsi="Calibri" w:cs="Calibri"/>
        </w:rPr>
      </w:pPr>
      <w:r>
        <w:rPr>
          <w:rFonts w:ascii="Calibri" w:eastAsia="Calibri" w:hAnsi="Calibri" w:cs="Calibri"/>
        </w:rPr>
        <w:t>2.2.3 The Deputy Secretary General appointment shall be approved by a two-thirds vote of AUS Legislative Council.</w:t>
      </w:r>
    </w:p>
    <w:p w14:paraId="4AB10C50" w14:textId="77777777" w:rsidR="00FB38CB" w:rsidRDefault="008C3296">
      <w:pPr>
        <w:spacing w:line="276" w:lineRule="auto"/>
        <w:ind w:left="709"/>
        <w:rPr>
          <w:rFonts w:ascii="Calibri" w:eastAsia="Calibri" w:hAnsi="Calibri" w:cs="Calibri"/>
        </w:rPr>
      </w:pPr>
      <w:r>
        <w:rPr>
          <w:rFonts w:ascii="Calibri" w:eastAsia="Calibri" w:hAnsi="Calibri" w:cs="Calibri"/>
        </w:rPr>
        <w:t xml:space="preserve">2.2.4 Removal of the </w:t>
      </w:r>
      <w:r>
        <w:rPr>
          <w:rFonts w:ascii="Calibri" w:eastAsia="Calibri" w:hAnsi="Calibri" w:cs="Calibri"/>
        </w:rPr>
        <w:t>Deputy Secretary General prior to the end of their term shall be subject to a two-thirds vote of AUS Legislative Council.</w:t>
      </w:r>
    </w:p>
    <w:p w14:paraId="0532251E" w14:textId="77777777" w:rsidR="00FB38CB" w:rsidRDefault="008C3296">
      <w:pPr>
        <w:spacing w:line="276" w:lineRule="auto"/>
        <w:ind w:left="709" w:hanging="709"/>
        <w:rPr>
          <w:rFonts w:ascii="Calibri" w:eastAsia="Calibri" w:hAnsi="Calibri" w:cs="Calibri"/>
        </w:rPr>
      </w:pPr>
    </w:p>
    <w:p w14:paraId="6FC6B162" w14:textId="77777777" w:rsidR="00FB38CB" w:rsidRDefault="008C3296">
      <w:pPr>
        <w:spacing w:before="100" w:line="276" w:lineRule="auto"/>
        <w:rPr>
          <w:rFonts w:ascii="Calibri" w:eastAsia="Calibri" w:hAnsi="Calibri" w:cs="Calibri"/>
          <w:b/>
        </w:rPr>
      </w:pPr>
      <w:r>
        <w:rPr>
          <w:rFonts w:ascii="Calibri" w:eastAsia="Calibri" w:hAnsi="Calibri" w:cs="Calibri"/>
          <w:b/>
        </w:rPr>
        <w:t>ARTICLE III: RECRUITMENT &amp; SELECTION POLICY</w:t>
      </w:r>
    </w:p>
    <w:p w14:paraId="348FF35D" w14:textId="77777777" w:rsidR="00FB38CB" w:rsidRDefault="008C3296">
      <w:pPr>
        <w:spacing w:before="100" w:line="276" w:lineRule="auto"/>
        <w:rPr>
          <w:rFonts w:ascii="Calibri" w:eastAsia="Calibri" w:hAnsi="Calibri" w:cs="Calibri"/>
        </w:rPr>
      </w:pPr>
      <w:r>
        <w:rPr>
          <w:rFonts w:ascii="Calibri" w:eastAsia="Calibri" w:hAnsi="Calibri" w:cs="Calibri"/>
        </w:rPr>
        <w:lastRenderedPageBreak/>
        <w:t xml:space="preserve">3.1 Policy </w:t>
      </w:r>
    </w:p>
    <w:p w14:paraId="11780CE2" w14:textId="77777777" w:rsidR="00FB38CB" w:rsidRDefault="008C3296">
      <w:pPr>
        <w:spacing w:before="100" w:line="276" w:lineRule="auto"/>
        <w:ind w:left="720"/>
        <w:rPr>
          <w:rFonts w:ascii="Calibri" w:eastAsia="Calibri" w:hAnsi="Calibri" w:cs="Calibri"/>
        </w:rPr>
      </w:pPr>
      <w:r>
        <w:rPr>
          <w:rFonts w:ascii="Calibri" w:eastAsia="Calibri" w:hAnsi="Calibri" w:cs="Calibri"/>
        </w:rPr>
        <w:t>3.1.1 The AUS is committed to recruiting and selecting individuals who are th</w:t>
      </w:r>
      <w:r>
        <w:rPr>
          <w:rFonts w:ascii="Calibri" w:eastAsia="Calibri" w:hAnsi="Calibri" w:cs="Calibri"/>
        </w:rPr>
        <w:t>e most qualified to perform the requirements of each position available. Candidates for paid and volunteer opportunities may be from existing staff, the AUS membership, or the greater McGill community</w:t>
      </w:r>
    </w:p>
    <w:p w14:paraId="4592E243" w14:textId="77777777" w:rsidR="00FB38CB" w:rsidRDefault="008C3296">
      <w:pPr>
        <w:spacing w:before="100" w:line="276" w:lineRule="auto"/>
        <w:ind w:left="1350"/>
        <w:rPr>
          <w:rFonts w:ascii="Calibri" w:eastAsia="Calibri" w:hAnsi="Calibri" w:cs="Calibri"/>
        </w:rPr>
      </w:pPr>
      <w:r>
        <w:rPr>
          <w:rFonts w:ascii="Calibri" w:eastAsia="Calibri" w:hAnsi="Calibri" w:cs="Calibri"/>
        </w:rPr>
        <w:tab/>
        <w:t>3.1.1.1 Hiring criteria shall vary depending on the gi</w:t>
      </w:r>
      <w:r>
        <w:rPr>
          <w:rFonts w:ascii="Calibri" w:eastAsia="Calibri" w:hAnsi="Calibri" w:cs="Calibri"/>
        </w:rPr>
        <w:t xml:space="preserve">ven position, wherein some positions may require mandatory previous experience, including but not limited to </w:t>
      </w:r>
      <w:proofErr w:type="spellStart"/>
      <w:r>
        <w:rPr>
          <w:rFonts w:ascii="Calibri" w:eastAsia="Calibri" w:hAnsi="Calibri" w:cs="Calibri"/>
        </w:rPr>
        <w:t>BdA</w:t>
      </w:r>
      <w:proofErr w:type="spellEnd"/>
      <w:r>
        <w:rPr>
          <w:rFonts w:ascii="Calibri" w:eastAsia="Calibri" w:hAnsi="Calibri" w:cs="Calibri"/>
        </w:rPr>
        <w:t xml:space="preserve"> Managers.</w:t>
      </w:r>
    </w:p>
    <w:p w14:paraId="2EFF0BF8" w14:textId="77777777" w:rsidR="00FB38CB" w:rsidRDefault="008C3296">
      <w:pPr>
        <w:spacing w:before="100" w:line="276" w:lineRule="auto"/>
        <w:ind w:left="720"/>
        <w:rPr>
          <w:rFonts w:ascii="Calibri" w:eastAsia="Calibri" w:hAnsi="Calibri" w:cs="Calibri"/>
        </w:rPr>
      </w:pPr>
      <w:r>
        <w:rPr>
          <w:rFonts w:ascii="Calibri" w:eastAsia="Calibri" w:hAnsi="Calibri" w:cs="Calibri"/>
        </w:rPr>
        <w:t xml:space="preserve">3.1.2 </w:t>
      </w:r>
      <w:proofErr w:type="gramStart"/>
      <w:r>
        <w:rPr>
          <w:rFonts w:ascii="Calibri" w:eastAsia="Calibri" w:hAnsi="Calibri" w:cs="Calibri"/>
        </w:rPr>
        <w:t>The</w:t>
      </w:r>
      <w:proofErr w:type="gramEnd"/>
      <w:r>
        <w:rPr>
          <w:rFonts w:ascii="Calibri" w:eastAsia="Calibri" w:hAnsi="Calibri" w:cs="Calibri"/>
        </w:rPr>
        <w:t xml:space="preserve"> successful applicants for a job or stipend volunteer vacancy shall be given a written contract that outlines all the terms </w:t>
      </w:r>
      <w:r>
        <w:rPr>
          <w:rFonts w:ascii="Calibri" w:eastAsia="Calibri" w:hAnsi="Calibri" w:cs="Calibri"/>
        </w:rPr>
        <w:t>and conditions for that job. The applicant must accept the contract by signing it before commencing work.</w:t>
      </w:r>
    </w:p>
    <w:p w14:paraId="097AE497" w14:textId="77777777" w:rsidR="00FB38CB" w:rsidRDefault="008C3296">
      <w:pPr>
        <w:spacing w:before="100" w:line="276" w:lineRule="auto"/>
        <w:ind w:left="1440"/>
        <w:rPr>
          <w:rFonts w:ascii="Calibri" w:eastAsia="Calibri" w:hAnsi="Calibri" w:cs="Calibri"/>
        </w:rPr>
      </w:pPr>
      <w:r>
        <w:rPr>
          <w:rFonts w:ascii="Calibri" w:eastAsia="Calibri" w:hAnsi="Calibri" w:cs="Calibri"/>
        </w:rPr>
        <w:t xml:space="preserve">3.1.2.1 In the event that the contract is signed before the hiring manager formally begins their </w:t>
      </w:r>
      <w:proofErr w:type="gramStart"/>
      <w:r>
        <w:rPr>
          <w:rFonts w:ascii="Calibri" w:eastAsia="Calibri" w:hAnsi="Calibri" w:cs="Calibri"/>
        </w:rPr>
        <w:t>tenure,</w:t>
      </w:r>
      <w:proofErr w:type="gramEnd"/>
      <w:r>
        <w:rPr>
          <w:rFonts w:ascii="Calibri" w:eastAsia="Calibri" w:hAnsi="Calibri" w:cs="Calibri"/>
        </w:rPr>
        <w:t xml:space="preserve"> the contract will be signed between the succe</w:t>
      </w:r>
      <w:r>
        <w:rPr>
          <w:rFonts w:ascii="Calibri" w:eastAsia="Calibri" w:hAnsi="Calibri" w:cs="Calibri"/>
        </w:rPr>
        <w:t>ssful applicant and the AUS Executive currently in charge of the portfolio. The hiring manager will add their signature as soon as they obtain signing authority. The contract is valid from the moment it is signed by both a representative of the AUS Vice-Pr</w:t>
      </w:r>
      <w:r>
        <w:rPr>
          <w:rFonts w:ascii="Calibri" w:eastAsia="Calibri" w:hAnsi="Calibri" w:cs="Calibri"/>
        </w:rPr>
        <w:t>esident in charge and the hired party.</w:t>
      </w:r>
    </w:p>
    <w:p w14:paraId="4AA030DF" w14:textId="77777777" w:rsidR="00FB38CB" w:rsidRDefault="008C3296">
      <w:pPr>
        <w:spacing w:before="100" w:line="276" w:lineRule="auto"/>
        <w:rPr>
          <w:rFonts w:ascii="Calibri" w:eastAsia="Calibri" w:hAnsi="Calibri" w:cs="Calibri"/>
        </w:rPr>
      </w:pPr>
      <w:r>
        <w:rPr>
          <w:rFonts w:ascii="Calibri" w:eastAsia="Calibri" w:hAnsi="Calibri" w:cs="Calibri"/>
        </w:rPr>
        <w:t>3.2 Purpose</w:t>
      </w:r>
    </w:p>
    <w:p w14:paraId="7E7FC7CE" w14:textId="77777777" w:rsidR="00FB38CB" w:rsidRDefault="008C3296">
      <w:pPr>
        <w:spacing w:before="100" w:line="276" w:lineRule="auto"/>
        <w:ind w:left="720"/>
        <w:rPr>
          <w:rFonts w:ascii="Calibri" w:eastAsia="Calibri" w:hAnsi="Calibri" w:cs="Calibri"/>
        </w:rPr>
      </w:pPr>
      <w:r>
        <w:rPr>
          <w:rFonts w:ascii="Calibri" w:eastAsia="Calibri" w:hAnsi="Calibri" w:cs="Calibri"/>
        </w:rPr>
        <w:t>3.2.1 The purpose of this Statement of Policy and Procedure is to ensure a consistent approach to the recruitment and selection of staff and to ensure compliance with all legislative requirements.</w:t>
      </w:r>
    </w:p>
    <w:p w14:paraId="07212027" w14:textId="77777777" w:rsidR="00FB38CB" w:rsidRDefault="008C3296">
      <w:pPr>
        <w:spacing w:before="100" w:line="276" w:lineRule="auto"/>
        <w:ind w:left="720"/>
        <w:rPr>
          <w:rFonts w:ascii="Calibri" w:eastAsia="Calibri" w:hAnsi="Calibri" w:cs="Calibri"/>
        </w:rPr>
      </w:pPr>
    </w:p>
    <w:p w14:paraId="1CDB2474" w14:textId="77777777" w:rsidR="00FB38CB" w:rsidRDefault="008C3296">
      <w:pPr>
        <w:spacing w:before="100" w:line="276" w:lineRule="auto"/>
        <w:rPr>
          <w:rFonts w:ascii="Calibri" w:eastAsia="Calibri" w:hAnsi="Calibri" w:cs="Calibri"/>
        </w:rPr>
      </w:pPr>
      <w:r>
        <w:rPr>
          <w:rFonts w:ascii="Calibri" w:eastAsia="Calibri" w:hAnsi="Calibri" w:cs="Calibri"/>
        </w:rPr>
        <w:t>3.3 Res</w:t>
      </w:r>
      <w:r>
        <w:rPr>
          <w:rFonts w:ascii="Calibri" w:eastAsia="Calibri" w:hAnsi="Calibri" w:cs="Calibri"/>
        </w:rPr>
        <w:t xml:space="preserve">ponsibility </w:t>
      </w:r>
    </w:p>
    <w:p w14:paraId="1E123708" w14:textId="77777777" w:rsidR="00FB38CB" w:rsidRDefault="008C3296">
      <w:pPr>
        <w:spacing w:before="100" w:line="276" w:lineRule="auto"/>
        <w:rPr>
          <w:rFonts w:ascii="Calibri" w:eastAsia="Calibri" w:hAnsi="Calibri" w:cs="Calibri"/>
        </w:rPr>
      </w:pPr>
      <w:r>
        <w:rPr>
          <w:rFonts w:ascii="Calibri" w:eastAsia="Calibri" w:hAnsi="Calibri" w:cs="Calibri"/>
        </w:rPr>
        <w:tab/>
        <w:t>3.3.1 AUS Executives and Managers are responsible for:</w:t>
      </w:r>
    </w:p>
    <w:p w14:paraId="3BD5ECEC" w14:textId="77777777" w:rsidR="00FB38CB" w:rsidRDefault="008C3296">
      <w:pPr>
        <w:numPr>
          <w:ilvl w:val="0"/>
          <w:numId w:val="1"/>
        </w:numPr>
        <w:spacing w:before="100" w:line="276" w:lineRule="auto"/>
        <w:ind w:left="1440" w:hanging="360"/>
        <w:contextualSpacing/>
        <w:rPr>
          <w:rFonts w:ascii="Calibri" w:eastAsia="Calibri" w:hAnsi="Calibri" w:cs="Calibri"/>
        </w:rPr>
      </w:pPr>
      <w:r>
        <w:rPr>
          <w:rFonts w:ascii="Calibri" w:eastAsia="Calibri" w:hAnsi="Calibri" w:cs="Calibri"/>
        </w:rPr>
        <w:t xml:space="preserve">initiating the recruitment process, as necessary </w:t>
      </w:r>
    </w:p>
    <w:p w14:paraId="18EEEA5C" w14:textId="77777777" w:rsidR="00FB38CB" w:rsidRDefault="008C3296">
      <w:pPr>
        <w:numPr>
          <w:ilvl w:val="0"/>
          <w:numId w:val="1"/>
        </w:numPr>
        <w:spacing w:before="100" w:line="276" w:lineRule="auto"/>
        <w:ind w:left="1440" w:hanging="360"/>
        <w:contextualSpacing/>
        <w:rPr>
          <w:rFonts w:ascii="Calibri" w:eastAsia="Calibri" w:hAnsi="Calibri" w:cs="Calibri"/>
        </w:rPr>
      </w:pPr>
      <w:r>
        <w:rPr>
          <w:rFonts w:ascii="Calibri" w:eastAsia="Calibri" w:hAnsi="Calibri" w:cs="Calibri"/>
        </w:rPr>
        <w:t>developing and placing job and volunteer opportunity advertisements and taking them down in a timely fashion</w:t>
      </w:r>
    </w:p>
    <w:p w14:paraId="20A18FFC" w14:textId="77777777" w:rsidR="00FB38CB" w:rsidRDefault="008C3296">
      <w:pPr>
        <w:numPr>
          <w:ilvl w:val="0"/>
          <w:numId w:val="1"/>
        </w:numPr>
        <w:spacing w:before="100" w:line="276" w:lineRule="auto"/>
        <w:ind w:left="1440" w:hanging="360"/>
        <w:contextualSpacing/>
        <w:rPr>
          <w:rFonts w:ascii="Calibri" w:eastAsia="Calibri" w:hAnsi="Calibri" w:cs="Calibri"/>
        </w:rPr>
      </w:pPr>
      <w:r>
        <w:rPr>
          <w:rFonts w:ascii="Calibri" w:eastAsia="Calibri" w:hAnsi="Calibri" w:cs="Calibri"/>
        </w:rPr>
        <w:t>developing and/or understand</w:t>
      </w:r>
      <w:r>
        <w:rPr>
          <w:rFonts w:ascii="Calibri" w:eastAsia="Calibri" w:hAnsi="Calibri" w:cs="Calibri"/>
        </w:rPr>
        <w:t>ing the job selection criteria for the job or volunteer vacancies</w:t>
      </w:r>
    </w:p>
    <w:p w14:paraId="711D71BD" w14:textId="77777777" w:rsidR="00FB38CB" w:rsidRDefault="008C3296">
      <w:pPr>
        <w:numPr>
          <w:ilvl w:val="0"/>
          <w:numId w:val="1"/>
        </w:numPr>
        <w:spacing w:before="100" w:line="276" w:lineRule="auto"/>
        <w:ind w:left="1440" w:hanging="360"/>
        <w:contextualSpacing/>
        <w:rPr>
          <w:rFonts w:ascii="Calibri" w:eastAsia="Calibri" w:hAnsi="Calibri" w:cs="Calibri"/>
        </w:rPr>
      </w:pPr>
      <w:r>
        <w:rPr>
          <w:rFonts w:ascii="Calibri" w:eastAsia="Calibri" w:hAnsi="Calibri" w:cs="Calibri"/>
        </w:rPr>
        <w:t>screening candidates in accordance with the job or volunteer selection criteria</w:t>
      </w:r>
    </w:p>
    <w:p w14:paraId="11A14C89" w14:textId="77777777" w:rsidR="00FB38CB" w:rsidRDefault="008C3296">
      <w:pPr>
        <w:numPr>
          <w:ilvl w:val="0"/>
          <w:numId w:val="1"/>
        </w:numPr>
        <w:spacing w:before="100" w:line="276" w:lineRule="auto"/>
        <w:ind w:left="1440" w:hanging="360"/>
        <w:contextualSpacing/>
        <w:rPr>
          <w:rFonts w:ascii="Calibri" w:eastAsia="Calibri" w:hAnsi="Calibri" w:cs="Calibri"/>
        </w:rPr>
      </w:pPr>
      <w:r>
        <w:rPr>
          <w:rFonts w:ascii="Calibri" w:eastAsia="Calibri" w:hAnsi="Calibri" w:cs="Calibri"/>
        </w:rPr>
        <w:t xml:space="preserve">selecting the final candidates to fill a job or volunteer vacancy </w:t>
      </w:r>
    </w:p>
    <w:p w14:paraId="7401D465" w14:textId="77777777" w:rsidR="00FB38CB" w:rsidRDefault="008C3296">
      <w:pPr>
        <w:numPr>
          <w:ilvl w:val="0"/>
          <w:numId w:val="1"/>
        </w:numPr>
        <w:spacing w:before="100" w:line="276" w:lineRule="auto"/>
        <w:ind w:left="1440" w:hanging="360"/>
        <w:contextualSpacing/>
        <w:rPr>
          <w:rFonts w:ascii="Calibri" w:eastAsia="Calibri" w:hAnsi="Calibri" w:cs="Calibri"/>
        </w:rPr>
      </w:pPr>
      <w:r>
        <w:rPr>
          <w:rFonts w:ascii="Calibri" w:eastAsia="Calibri" w:hAnsi="Calibri" w:cs="Calibri"/>
        </w:rPr>
        <w:t>conducting candidate reference checks, as n</w:t>
      </w:r>
      <w:r>
        <w:rPr>
          <w:rFonts w:ascii="Calibri" w:eastAsia="Calibri" w:hAnsi="Calibri" w:cs="Calibri"/>
        </w:rPr>
        <w:t xml:space="preserve">ecessary </w:t>
      </w:r>
    </w:p>
    <w:p w14:paraId="053E227A" w14:textId="77777777" w:rsidR="00FB38CB" w:rsidRDefault="008C3296">
      <w:pPr>
        <w:numPr>
          <w:ilvl w:val="0"/>
          <w:numId w:val="1"/>
        </w:numPr>
        <w:spacing w:before="100" w:line="276" w:lineRule="auto"/>
        <w:ind w:left="1440" w:hanging="360"/>
        <w:contextualSpacing/>
        <w:rPr>
          <w:rFonts w:ascii="Calibri" w:eastAsia="Calibri" w:hAnsi="Calibri" w:cs="Calibri"/>
        </w:rPr>
      </w:pPr>
      <w:r>
        <w:rPr>
          <w:rFonts w:ascii="Calibri" w:eastAsia="Calibri" w:hAnsi="Calibri" w:cs="Calibri"/>
        </w:rPr>
        <w:t xml:space="preserve">ensuring the successful applicant a proper and thorough orientations to their new position and to the organization </w:t>
      </w:r>
    </w:p>
    <w:p w14:paraId="3BBD587E" w14:textId="77777777" w:rsidR="00FB38CB" w:rsidRDefault="008C3296">
      <w:pPr>
        <w:spacing w:before="100" w:line="276" w:lineRule="auto"/>
        <w:rPr>
          <w:rFonts w:ascii="Calibri" w:eastAsia="Calibri" w:hAnsi="Calibri" w:cs="Calibri"/>
        </w:rPr>
      </w:pPr>
    </w:p>
    <w:p w14:paraId="69F8C020" w14:textId="77777777" w:rsidR="00FB38CB" w:rsidRDefault="008C3296">
      <w:pPr>
        <w:spacing w:before="100" w:line="276" w:lineRule="auto"/>
        <w:rPr>
          <w:rFonts w:ascii="Calibri" w:eastAsia="Calibri" w:hAnsi="Calibri" w:cs="Calibri"/>
        </w:rPr>
      </w:pPr>
      <w:r>
        <w:rPr>
          <w:rFonts w:ascii="Calibri" w:eastAsia="Calibri" w:hAnsi="Calibri" w:cs="Calibri"/>
        </w:rPr>
        <w:lastRenderedPageBreak/>
        <w:t xml:space="preserve">3.4 Procedure </w:t>
      </w:r>
    </w:p>
    <w:p w14:paraId="06EF6A1D" w14:textId="77777777" w:rsidR="00FB38CB" w:rsidRDefault="008C3296">
      <w:pPr>
        <w:spacing w:before="100" w:line="276" w:lineRule="auto"/>
        <w:ind w:left="720"/>
        <w:rPr>
          <w:rFonts w:ascii="Calibri" w:eastAsia="Calibri" w:hAnsi="Calibri" w:cs="Calibri"/>
        </w:rPr>
      </w:pPr>
      <w:r>
        <w:rPr>
          <w:rFonts w:ascii="Calibri" w:eastAsia="Calibri" w:hAnsi="Calibri" w:cs="Calibri"/>
        </w:rPr>
        <w:t xml:space="preserve">3.4.1 </w:t>
      </w:r>
      <w:proofErr w:type="gramStart"/>
      <w:r>
        <w:rPr>
          <w:rFonts w:ascii="Calibri" w:eastAsia="Calibri" w:hAnsi="Calibri" w:cs="Calibri"/>
        </w:rPr>
        <w:t>Each</w:t>
      </w:r>
      <w:proofErr w:type="gramEnd"/>
      <w:r>
        <w:rPr>
          <w:rFonts w:ascii="Calibri" w:eastAsia="Calibri" w:hAnsi="Calibri" w:cs="Calibri"/>
        </w:rPr>
        <w:t xml:space="preserve"> job vacancy for which recruitment is deemed necessary, either for a replacement candidate or a new position, requires the approval of the head of relevant portfolio. Supporting documentation shall include:</w:t>
      </w:r>
    </w:p>
    <w:p w14:paraId="29C68FE3" w14:textId="77777777" w:rsidR="00FB38CB" w:rsidRDefault="008C3296">
      <w:pPr>
        <w:numPr>
          <w:ilvl w:val="0"/>
          <w:numId w:val="3"/>
        </w:numPr>
        <w:spacing w:before="100" w:line="276" w:lineRule="auto"/>
        <w:ind w:left="1440" w:hanging="360"/>
        <w:contextualSpacing/>
        <w:rPr>
          <w:rFonts w:ascii="Calibri" w:eastAsia="Calibri" w:hAnsi="Calibri" w:cs="Calibri"/>
        </w:rPr>
      </w:pPr>
      <w:r>
        <w:rPr>
          <w:rFonts w:ascii="Calibri" w:eastAsia="Calibri" w:hAnsi="Calibri" w:cs="Calibri"/>
        </w:rPr>
        <w:t xml:space="preserve">Job description </w:t>
      </w:r>
    </w:p>
    <w:p w14:paraId="418AB787" w14:textId="77777777" w:rsidR="00FB38CB" w:rsidRDefault="008C3296">
      <w:pPr>
        <w:numPr>
          <w:ilvl w:val="0"/>
          <w:numId w:val="3"/>
        </w:numPr>
        <w:spacing w:before="100" w:line="276" w:lineRule="auto"/>
        <w:ind w:left="1440" w:hanging="360"/>
        <w:contextualSpacing/>
        <w:rPr>
          <w:rFonts w:ascii="Calibri" w:eastAsia="Calibri" w:hAnsi="Calibri" w:cs="Calibri"/>
        </w:rPr>
      </w:pPr>
      <w:r>
        <w:rPr>
          <w:rFonts w:ascii="Calibri" w:eastAsia="Calibri" w:hAnsi="Calibri" w:cs="Calibri"/>
        </w:rPr>
        <w:t>Job selection criteria</w:t>
      </w:r>
    </w:p>
    <w:p w14:paraId="01AF9B80" w14:textId="77777777" w:rsidR="00FB38CB" w:rsidRDefault="008C3296">
      <w:pPr>
        <w:numPr>
          <w:ilvl w:val="0"/>
          <w:numId w:val="3"/>
        </w:numPr>
        <w:spacing w:before="100" w:line="276" w:lineRule="auto"/>
        <w:ind w:left="1440" w:hanging="360"/>
        <w:contextualSpacing/>
        <w:rPr>
          <w:rFonts w:ascii="Calibri" w:eastAsia="Calibri" w:hAnsi="Calibri" w:cs="Calibri"/>
        </w:rPr>
      </w:pPr>
      <w:r>
        <w:rPr>
          <w:rFonts w:ascii="Calibri" w:eastAsia="Calibri" w:hAnsi="Calibri" w:cs="Calibri"/>
        </w:rPr>
        <w:t>Salary, w</w:t>
      </w:r>
      <w:r>
        <w:rPr>
          <w:rFonts w:ascii="Calibri" w:eastAsia="Calibri" w:hAnsi="Calibri" w:cs="Calibri"/>
        </w:rPr>
        <w:t>age, or stipend award amount, if applicable</w:t>
      </w:r>
    </w:p>
    <w:p w14:paraId="48ED2EBA" w14:textId="77777777" w:rsidR="00FB38CB" w:rsidRDefault="008C3296">
      <w:pPr>
        <w:numPr>
          <w:ilvl w:val="0"/>
          <w:numId w:val="3"/>
        </w:numPr>
        <w:spacing w:before="100" w:line="276" w:lineRule="auto"/>
        <w:ind w:left="1440" w:hanging="360"/>
        <w:contextualSpacing/>
        <w:rPr>
          <w:rFonts w:ascii="Calibri" w:eastAsia="Calibri" w:hAnsi="Calibri" w:cs="Calibri"/>
        </w:rPr>
      </w:pPr>
      <w:r>
        <w:rPr>
          <w:rFonts w:ascii="Calibri" w:eastAsia="Calibri" w:hAnsi="Calibri" w:cs="Calibri"/>
        </w:rPr>
        <w:t>The following paragraph</w:t>
      </w:r>
    </w:p>
    <w:p w14:paraId="4E267C60" w14:textId="77777777" w:rsidR="00FB38CB" w:rsidRDefault="008C3296">
      <w:pPr>
        <w:numPr>
          <w:ilvl w:val="2"/>
          <w:numId w:val="3"/>
        </w:numPr>
        <w:spacing w:before="100" w:line="276" w:lineRule="auto"/>
        <w:ind w:hanging="360"/>
        <w:contextualSpacing/>
        <w:rPr>
          <w:rFonts w:ascii="Calibri" w:eastAsia="Calibri" w:hAnsi="Calibri" w:cs="Calibri"/>
        </w:rPr>
      </w:pPr>
      <w:r>
        <w:rPr>
          <w:rFonts w:ascii="Calibri" w:eastAsia="Calibri" w:hAnsi="Calibri" w:cs="Calibri"/>
        </w:rPr>
        <w:t>“The Arts Undergraduate Society is committed to providing equal opportunity to candidates, of which includes a commitment to not discriminate against on the basis of sex, gender, race, eth</w:t>
      </w:r>
      <w:r>
        <w:rPr>
          <w:rFonts w:ascii="Calibri" w:eastAsia="Calibri" w:hAnsi="Calibri" w:cs="Calibri"/>
        </w:rPr>
        <w:t>nicity, creed, ability, or sexual orientation. If you feel that you have not been properly considered or been discriminated against in relation to this hiring process, please direct your concerns to the Secretary-General portfolio</w:t>
      </w:r>
      <w:r w:rsidRPr="006A1F73">
        <w:rPr>
          <w:rFonts w:ascii="Calibri" w:eastAsia="Calibri" w:hAnsi="Calibri" w:cs="Calibri"/>
          <w:strike/>
        </w:rPr>
        <w:t xml:space="preserve">: </w:t>
      </w:r>
      <w:hyperlink r:id="rId8">
        <w:r w:rsidRPr="006A1F73">
          <w:rPr>
            <w:rFonts w:ascii="Calibri" w:eastAsia="Calibri" w:hAnsi="Calibri" w:cs="Calibri"/>
            <w:strike/>
            <w:color w:val="1155CC"/>
            <w:u w:val="single"/>
          </w:rPr>
          <w:t>secretarygeneral.aus@gmail.com</w:t>
        </w:r>
      </w:hyperlink>
      <w:r>
        <w:rPr>
          <w:rFonts w:ascii="Calibri" w:eastAsia="Calibri" w:hAnsi="Calibri" w:cs="Calibri"/>
        </w:rPr>
        <w:t>, the AUS portfolio in charge of human resources practices.</w:t>
      </w:r>
      <w:proofErr w:type="gramStart"/>
      <w:r>
        <w:rPr>
          <w:rFonts w:ascii="Calibri" w:eastAsia="Calibri" w:hAnsi="Calibri" w:cs="Calibri"/>
        </w:rPr>
        <w:t>”</w:t>
      </w:r>
      <w:r>
        <w:rPr>
          <w:rFonts w:ascii="Calibri" w:eastAsia="Calibri" w:hAnsi="Calibri" w:cs="Calibri"/>
        </w:rPr>
        <w:t>,</w:t>
      </w:r>
      <w:proofErr w:type="gramEnd"/>
      <w:r>
        <w:rPr>
          <w:rFonts w:ascii="Calibri" w:eastAsia="Calibri" w:hAnsi="Calibri" w:cs="Calibri"/>
        </w:rPr>
        <w:t xml:space="preserve"> </w:t>
      </w:r>
      <w:r>
        <w:rPr>
          <w:rFonts w:ascii="Calibri"/>
          <w:b/>
        </w:rPr>
        <w:t>with the</w:t>
      </w:r>
      <w:r>
        <w:rPr>
          <w:rFonts w:ascii="Calibri"/>
        </w:rPr>
        <w:t xml:space="preserve"> </w:t>
      </w:r>
      <w:r>
        <w:rPr>
          <w:rFonts w:ascii="Calibri"/>
          <w:b/>
        </w:rPr>
        <w:t>Secretary General email included.</w:t>
      </w:r>
    </w:p>
    <w:p w14:paraId="357E4172" w14:textId="77777777" w:rsidR="00FB38CB" w:rsidRDefault="008C3296">
      <w:pPr>
        <w:spacing w:before="100" w:line="276" w:lineRule="auto"/>
        <w:ind w:left="720"/>
        <w:rPr>
          <w:rFonts w:ascii="Calibri" w:eastAsia="Calibri" w:hAnsi="Calibri" w:cs="Calibri"/>
        </w:rPr>
      </w:pPr>
      <w:proofErr w:type="gramStart"/>
      <w:r>
        <w:rPr>
          <w:rFonts w:ascii="Calibri" w:eastAsia="Calibri" w:hAnsi="Calibri" w:cs="Calibri"/>
        </w:rPr>
        <w:t>3.4.2  Positions</w:t>
      </w:r>
      <w:proofErr w:type="gramEnd"/>
      <w:r>
        <w:rPr>
          <w:rFonts w:ascii="Calibri" w:eastAsia="Calibri" w:hAnsi="Calibri" w:cs="Calibri"/>
        </w:rPr>
        <w:t xml:space="preserve"> will be advertised through the AUS website, the AUS listserv, AUS organization </w:t>
      </w:r>
      <w:proofErr w:type="spellStart"/>
      <w:r>
        <w:rPr>
          <w:rFonts w:ascii="Calibri" w:eastAsia="Calibri" w:hAnsi="Calibri" w:cs="Calibri"/>
        </w:rPr>
        <w:t>listservs</w:t>
      </w:r>
      <w:proofErr w:type="spellEnd"/>
      <w:r>
        <w:rPr>
          <w:rFonts w:ascii="Calibri" w:eastAsia="Calibri" w:hAnsi="Calibri" w:cs="Calibri"/>
        </w:rPr>
        <w:t>, and AUS social media.</w:t>
      </w:r>
    </w:p>
    <w:p w14:paraId="47A192B2" w14:textId="77777777" w:rsidR="00FB38CB" w:rsidRDefault="008C3296">
      <w:pPr>
        <w:spacing w:before="100" w:line="276" w:lineRule="auto"/>
        <w:ind w:left="720"/>
        <w:rPr>
          <w:rFonts w:ascii="Calibri" w:eastAsia="Calibri" w:hAnsi="Calibri" w:cs="Calibri"/>
        </w:rPr>
      </w:pPr>
      <w:r>
        <w:rPr>
          <w:rFonts w:ascii="Calibri" w:eastAsia="Calibri" w:hAnsi="Calibri" w:cs="Calibri"/>
        </w:rPr>
        <w:t>3.4.3 All candidates for employment are required to complete an AUS Job Application online form, which includes submitting a CV.</w:t>
      </w:r>
    </w:p>
    <w:p w14:paraId="1C85A02A" w14:textId="77777777" w:rsidR="00FB38CB" w:rsidRDefault="008C3296">
      <w:pPr>
        <w:spacing w:before="100" w:line="276" w:lineRule="auto"/>
        <w:ind w:left="720"/>
        <w:rPr>
          <w:rFonts w:ascii="Calibri" w:eastAsia="Calibri" w:hAnsi="Calibri" w:cs="Calibri"/>
        </w:rPr>
      </w:pPr>
      <w:r>
        <w:rPr>
          <w:rFonts w:ascii="Calibri" w:eastAsia="Calibri" w:hAnsi="Calibri" w:cs="Calibri"/>
        </w:rPr>
        <w:t>3.4.4 The Secr</w:t>
      </w:r>
      <w:r>
        <w:rPr>
          <w:rFonts w:ascii="Calibri" w:eastAsia="Calibri" w:hAnsi="Calibri" w:cs="Calibri"/>
        </w:rPr>
        <w:t xml:space="preserve">etary General is expected to make note of and report to the relevant portfolio manager individuals who submit applications to multiple AUS employment or volunteer positions. </w:t>
      </w:r>
    </w:p>
    <w:p w14:paraId="4D5E3B81" w14:textId="77777777" w:rsidR="00FB38CB" w:rsidRDefault="008C3296">
      <w:pPr>
        <w:spacing w:before="100" w:line="276" w:lineRule="auto"/>
        <w:ind w:left="720"/>
        <w:rPr>
          <w:rFonts w:ascii="Calibri" w:eastAsia="Calibri" w:hAnsi="Calibri" w:cs="Calibri"/>
        </w:rPr>
      </w:pPr>
    </w:p>
    <w:p w14:paraId="331DB24F" w14:textId="77777777" w:rsidR="00FB38CB" w:rsidRDefault="008C3296">
      <w:pPr>
        <w:spacing w:before="100" w:line="276" w:lineRule="auto"/>
        <w:rPr>
          <w:rFonts w:ascii="Calibri" w:eastAsia="Calibri" w:hAnsi="Calibri" w:cs="Calibri"/>
        </w:rPr>
      </w:pPr>
      <w:r>
        <w:rPr>
          <w:rFonts w:ascii="Calibri" w:eastAsia="Calibri" w:hAnsi="Calibri" w:cs="Calibri"/>
        </w:rPr>
        <w:t>3.5 Selection Criteria</w:t>
      </w:r>
    </w:p>
    <w:p w14:paraId="154E5080" w14:textId="77777777" w:rsidR="00FB38CB" w:rsidRDefault="008C3296">
      <w:pPr>
        <w:spacing w:before="100" w:line="276" w:lineRule="auto"/>
        <w:ind w:left="720"/>
        <w:rPr>
          <w:rFonts w:ascii="Calibri" w:eastAsia="Calibri" w:hAnsi="Calibri" w:cs="Calibri"/>
        </w:rPr>
      </w:pPr>
      <w:r>
        <w:rPr>
          <w:rFonts w:ascii="Calibri" w:eastAsia="Calibri" w:hAnsi="Calibri" w:cs="Calibri"/>
        </w:rPr>
        <w:t>3.5.1 Performance, skill, and ability to perform the job,</w:t>
      </w:r>
      <w:r>
        <w:rPr>
          <w:rFonts w:ascii="Calibri" w:eastAsia="Calibri" w:hAnsi="Calibri" w:cs="Calibri"/>
        </w:rPr>
        <w:t xml:space="preserve"> and previous directly related experience are the primary considerations for selecting candidates.</w:t>
      </w:r>
    </w:p>
    <w:p w14:paraId="78730322" w14:textId="77777777" w:rsidR="00FB38CB" w:rsidRDefault="008C3296">
      <w:pPr>
        <w:spacing w:before="100" w:line="276" w:lineRule="auto"/>
        <w:ind w:left="720"/>
        <w:rPr>
          <w:rFonts w:ascii="Calibri" w:eastAsia="Calibri" w:hAnsi="Calibri" w:cs="Calibri"/>
        </w:rPr>
      </w:pPr>
      <w:r>
        <w:rPr>
          <w:rFonts w:ascii="Calibri" w:eastAsia="Calibri" w:hAnsi="Calibri" w:cs="Calibri"/>
        </w:rPr>
        <w:t>3.5.2 If a selected candidate requests an accommodation, the AUS shall consult with the candidate and provide or arrange for the provision of a suitable acco</w:t>
      </w:r>
      <w:r>
        <w:rPr>
          <w:rFonts w:ascii="Calibri" w:eastAsia="Calibri" w:hAnsi="Calibri" w:cs="Calibri"/>
        </w:rPr>
        <w:t>mmodation in a manner that takes into account the candidates accessibility needs.</w:t>
      </w:r>
    </w:p>
    <w:p w14:paraId="6F4C17E0" w14:textId="77777777" w:rsidR="00FB38CB" w:rsidRDefault="008C3296">
      <w:pPr>
        <w:spacing w:before="100" w:line="276" w:lineRule="auto"/>
        <w:ind w:left="720"/>
        <w:rPr>
          <w:rFonts w:ascii="Calibri" w:eastAsia="Calibri" w:hAnsi="Calibri" w:cs="Calibri"/>
        </w:rPr>
      </w:pPr>
      <w:r>
        <w:rPr>
          <w:rFonts w:ascii="Calibri" w:eastAsia="Calibri" w:hAnsi="Calibri" w:cs="Calibri"/>
        </w:rPr>
        <w:t>3.5.3 Hiring managers must respect the AUS Equity Policy, outlined in the Constitution Bylaws, in candidate selection, providing equal opportunity to candidates, of which inc</w:t>
      </w:r>
      <w:r>
        <w:rPr>
          <w:rFonts w:ascii="Calibri" w:eastAsia="Calibri" w:hAnsi="Calibri" w:cs="Calibri"/>
        </w:rPr>
        <w:t>ludes a commitment to not discriminate against on the basis of sex, gender, race, ethnicity, creed, ability, or sexual orientation.</w:t>
      </w:r>
    </w:p>
    <w:p w14:paraId="553CD533" w14:textId="77777777" w:rsidR="00FB38CB" w:rsidRDefault="008C3296">
      <w:pPr>
        <w:spacing w:before="100" w:line="276" w:lineRule="auto"/>
        <w:rPr>
          <w:rFonts w:ascii="Calibri" w:eastAsia="Calibri" w:hAnsi="Calibri" w:cs="Calibri"/>
        </w:rPr>
      </w:pPr>
    </w:p>
    <w:p w14:paraId="19CBE3DD" w14:textId="77777777" w:rsidR="00FB38CB" w:rsidRDefault="008C3296">
      <w:pPr>
        <w:spacing w:before="100" w:line="276" w:lineRule="auto"/>
        <w:rPr>
          <w:rFonts w:ascii="Calibri" w:eastAsia="Calibri" w:hAnsi="Calibri" w:cs="Calibri"/>
        </w:rPr>
      </w:pPr>
      <w:r>
        <w:rPr>
          <w:rFonts w:ascii="Calibri" w:eastAsia="Calibri" w:hAnsi="Calibri" w:cs="Calibri"/>
        </w:rPr>
        <w:t>3.6 Miscellaneous</w:t>
      </w:r>
    </w:p>
    <w:p w14:paraId="3DF16310" w14:textId="77777777" w:rsidR="00FB38CB" w:rsidRDefault="008C3296">
      <w:pPr>
        <w:spacing w:before="100" w:line="276" w:lineRule="auto"/>
        <w:ind w:left="720"/>
        <w:rPr>
          <w:rFonts w:ascii="Calibri" w:eastAsia="Calibri" w:hAnsi="Calibri" w:cs="Calibri"/>
        </w:rPr>
      </w:pPr>
      <w:r>
        <w:rPr>
          <w:rFonts w:ascii="Calibri" w:eastAsia="Calibri" w:hAnsi="Calibri" w:cs="Calibri"/>
        </w:rPr>
        <w:lastRenderedPageBreak/>
        <w:t>After the hiring is completed, the employer shall send or hand out a digital copy of this hiring policy</w:t>
      </w:r>
      <w:r>
        <w:rPr>
          <w:rFonts w:ascii="Calibri" w:eastAsia="Calibri" w:hAnsi="Calibri" w:cs="Calibri"/>
        </w:rPr>
        <w:t xml:space="preserve"> </w:t>
      </w:r>
      <w:r>
        <w:rPr>
          <w:rFonts w:ascii="Calibri" w:eastAsia="Calibri" w:hAnsi="Calibri" w:cs="Calibri"/>
          <w:b/>
        </w:rPr>
        <w:t>a</w:t>
      </w:r>
      <w:r>
        <w:rPr>
          <w:rFonts w:ascii="Calibri" w:eastAsia="Calibri" w:hAnsi="Calibri" w:cs="Calibri"/>
          <w:b/>
        </w:rPr>
        <w:t>nd the AUS HR Handbook</w:t>
      </w:r>
      <w:r>
        <w:rPr>
          <w:rFonts w:ascii="Calibri" w:eastAsia="Calibri" w:hAnsi="Calibri" w:cs="Calibri"/>
        </w:rPr>
        <w:t xml:space="preserve"> to their employee, to ensure that they are aware of their responsibilities and rights.</w:t>
      </w:r>
    </w:p>
    <w:p w14:paraId="7072251E" w14:textId="77777777" w:rsidR="00FB38CB" w:rsidRDefault="008C3296">
      <w:pPr>
        <w:spacing w:line="276" w:lineRule="auto"/>
        <w:rPr>
          <w:rFonts w:ascii="Calibri" w:eastAsia="Calibri" w:hAnsi="Calibri" w:cs="Calibri"/>
          <w:b/>
        </w:rPr>
      </w:pPr>
    </w:p>
    <w:p w14:paraId="6606D49A" w14:textId="77777777" w:rsidR="00FB38CB" w:rsidRDefault="008C3296">
      <w:pPr>
        <w:spacing w:line="276" w:lineRule="auto"/>
        <w:rPr>
          <w:rFonts w:ascii="Calibri" w:eastAsia="Calibri" w:hAnsi="Calibri" w:cs="Calibri"/>
        </w:rPr>
      </w:pPr>
      <w:r>
        <w:rPr>
          <w:rFonts w:ascii="Calibri" w:eastAsia="Calibri" w:hAnsi="Calibri" w:cs="Calibri"/>
          <w:b/>
        </w:rPr>
        <w:t>ARTICLE IV: PAYROLL PROCEDURE</w:t>
      </w:r>
    </w:p>
    <w:p w14:paraId="2F16F695" w14:textId="77777777" w:rsidR="00FB38CB" w:rsidRDefault="008C3296">
      <w:pPr>
        <w:spacing w:line="276" w:lineRule="auto"/>
        <w:rPr>
          <w:rFonts w:ascii="Calibri" w:eastAsia="Calibri" w:hAnsi="Calibri" w:cs="Calibri"/>
        </w:rPr>
      </w:pPr>
    </w:p>
    <w:p w14:paraId="1EFE756B" w14:textId="77777777" w:rsidR="00FB38CB" w:rsidRDefault="008C3296">
      <w:pPr>
        <w:spacing w:line="276" w:lineRule="auto"/>
        <w:rPr>
          <w:rFonts w:ascii="Calibri" w:eastAsia="Calibri" w:hAnsi="Calibri" w:cs="Calibri"/>
        </w:rPr>
      </w:pPr>
      <w:r>
        <w:rPr>
          <w:rFonts w:ascii="Calibri" w:eastAsia="Calibri" w:hAnsi="Calibri" w:cs="Calibri"/>
        </w:rPr>
        <w:t xml:space="preserve">4.1 Further to Article 6 of the 2015 Accountability Bylaws, Payroll will be administered by the Secretary General </w:t>
      </w:r>
      <w:r>
        <w:rPr>
          <w:rFonts w:ascii="Calibri" w:eastAsia="Calibri" w:hAnsi="Calibri" w:cs="Calibri"/>
        </w:rPr>
        <w:t>portfolio as a means to provide compensation for AUS executives who qualify under the AUS Executive Work Study Program</w:t>
      </w:r>
      <w:r>
        <w:rPr>
          <w:rFonts w:ascii="Calibri" w:eastAsia="Calibri" w:hAnsi="Calibri" w:cs="Calibri"/>
        </w:rPr>
        <w:t xml:space="preserve"> and other AUS employees</w:t>
      </w:r>
      <w:r>
        <w:rPr>
          <w:rFonts w:ascii="Calibri" w:eastAsia="Calibri" w:hAnsi="Calibri" w:cs="Calibri"/>
        </w:rPr>
        <w:t>.</w:t>
      </w:r>
    </w:p>
    <w:p w14:paraId="22EB41B2" w14:textId="77777777" w:rsidR="00FB38CB" w:rsidRDefault="008C3296">
      <w:pPr>
        <w:spacing w:line="276" w:lineRule="auto"/>
        <w:rPr>
          <w:rFonts w:ascii="Calibri" w:eastAsia="Calibri" w:hAnsi="Calibri" w:cs="Calibri"/>
        </w:rPr>
      </w:pPr>
    </w:p>
    <w:p w14:paraId="36440981" w14:textId="77777777" w:rsidR="00FB38CB" w:rsidRDefault="008C3296">
      <w:pPr>
        <w:spacing w:line="276" w:lineRule="auto"/>
        <w:rPr>
          <w:rFonts w:ascii="Calibri" w:eastAsia="Calibri" w:hAnsi="Calibri" w:cs="Calibri"/>
        </w:rPr>
      </w:pPr>
      <w:r>
        <w:rPr>
          <w:rFonts w:ascii="Calibri" w:eastAsia="Calibri" w:hAnsi="Calibri" w:cs="Calibri"/>
        </w:rPr>
        <w:t>4.2 Paid AUS employees are expected to submit a Work Study timesheet bi-weekly, ending on Saturday, to claim th</w:t>
      </w:r>
      <w:r>
        <w:rPr>
          <w:rFonts w:ascii="Calibri" w:eastAsia="Calibri" w:hAnsi="Calibri" w:cs="Calibri"/>
        </w:rPr>
        <w:t xml:space="preserve">eir hours to be compensated by the Work Study program </w:t>
      </w:r>
    </w:p>
    <w:p w14:paraId="6B2D6A69" w14:textId="77777777" w:rsidR="00FB38CB" w:rsidRPr="006A1F73" w:rsidRDefault="008C3296">
      <w:pPr>
        <w:spacing w:line="276" w:lineRule="auto"/>
        <w:ind w:left="709" w:hanging="709"/>
        <w:rPr>
          <w:rFonts w:ascii="Calibri" w:eastAsia="Calibri" w:hAnsi="Calibri" w:cs="Calibri"/>
          <w:strike/>
        </w:rPr>
      </w:pPr>
      <w:r>
        <w:rPr>
          <w:rFonts w:ascii="Calibri" w:eastAsia="Calibri" w:hAnsi="Calibri" w:cs="Calibri"/>
        </w:rPr>
        <w:tab/>
        <w:t>4.2.</w:t>
      </w:r>
      <w:r w:rsidRPr="006A1F73">
        <w:rPr>
          <w:rFonts w:ascii="Calibri" w:eastAsia="Calibri" w:hAnsi="Calibri" w:cs="Calibri"/>
          <w:strike/>
        </w:rPr>
        <w:t>1 Work Study Timesheets must be submitted each Sunday prior to their administration on the Monday following</w:t>
      </w:r>
    </w:p>
    <w:p w14:paraId="48582219" w14:textId="77777777" w:rsidR="00FB38CB" w:rsidRPr="006A1F73" w:rsidRDefault="008C3296">
      <w:pPr>
        <w:spacing w:line="276" w:lineRule="auto"/>
        <w:ind w:left="709" w:hanging="709"/>
        <w:rPr>
          <w:rFonts w:ascii="Calibri" w:eastAsia="Calibri" w:hAnsi="Calibri" w:cs="Calibri"/>
          <w:strike/>
        </w:rPr>
      </w:pPr>
      <w:r>
        <w:rPr>
          <w:rFonts w:ascii="Calibri" w:eastAsia="Calibri" w:hAnsi="Calibri" w:cs="Calibri"/>
          <w:strike/>
        </w:rPr>
        <w:tab/>
        <w:t>4.2.2 Work Study Timesheets may be submitted to the AUS Office ‘Timesheet Folder’ or el</w:t>
      </w:r>
      <w:r>
        <w:rPr>
          <w:rFonts w:ascii="Calibri" w:eastAsia="Calibri" w:hAnsi="Calibri" w:cs="Calibri"/>
          <w:strike/>
        </w:rPr>
        <w:t xml:space="preserve">ectronically via </w:t>
      </w:r>
      <w:hyperlink r:id="rId9">
        <w:r w:rsidRPr="006A1F73">
          <w:rPr>
            <w:rFonts w:ascii="Calibri" w:eastAsia="Calibri" w:hAnsi="Calibri" w:cs="Calibri"/>
            <w:strike/>
            <w:color w:val="0000FF"/>
            <w:u w:val="single"/>
          </w:rPr>
          <w:t>secretarygeneral.aus@gmail.com</w:t>
        </w:r>
      </w:hyperlink>
      <w:hyperlink r:id="rId10"/>
    </w:p>
    <w:p w14:paraId="7820FEE8" w14:textId="77777777" w:rsidR="00FB38CB" w:rsidRPr="006A1F73" w:rsidRDefault="008C3296">
      <w:pPr>
        <w:spacing w:line="276" w:lineRule="auto"/>
        <w:ind w:left="709" w:hanging="709"/>
        <w:rPr>
          <w:rFonts w:ascii="Calibri" w:eastAsia="Calibri" w:hAnsi="Calibri" w:cs="Calibri"/>
          <w:strike/>
        </w:rPr>
      </w:pPr>
      <w:r>
        <w:rPr>
          <w:rFonts w:ascii="Calibri" w:eastAsia="Calibri" w:hAnsi="Calibri" w:cs="Calibri"/>
          <w:strike/>
        </w:rPr>
        <w:tab/>
        <w:t xml:space="preserve">4.2.3 Work Study Timesheets will only be processed if completed legibly </w:t>
      </w:r>
    </w:p>
    <w:p w14:paraId="24E004B7" w14:textId="77777777" w:rsidR="00FB38CB" w:rsidRPr="006A1F73" w:rsidRDefault="008C3296">
      <w:pPr>
        <w:spacing w:line="276" w:lineRule="auto"/>
        <w:ind w:left="709" w:hanging="709"/>
        <w:rPr>
          <w:rFonts w:ascii="Calibri" w:eastAsia="Calibri" w:hAnsi="Calibri" w:cs="Calibri"/>
          <w:strike/>
        </w:rPr>
      </w:pPr>
      <w:r>
        <w:rPr>
          <w:rFonts w:ascii="Calibri" w:eastAsia="Calibri" w:hAnsi="Calibri" w:cs="Calibri"/>
          <w:strike/>
        </w:rPr>
        <w:tab/>
        <w:t xml:space="preserve">4.2.4 Employee </w:t>
      </w:r>
      <w:r>
        <w:rPr>
          <w:rFonts w:ascii="Calibri" w:eastAsia="Calibri" w:hAnsi="Calibri" w:cs="Calibri"/>
          <w:strike/>
        </w:rPr>
        <w:t>hours may only be claimed in increments as small as 0.25 of an hour</w:t>
      </w:r>
    </w:p>
    <w:p w14:paraId="4121B2D4" w14:textId="77777777" w:rsidR="00E11B15" w:rsidRDefault="008C3296" w:rsidP="00E11B15">
      <w:pPr>
        <w:spacing w:line="276" w:lineRule="auto"/>
        <w:ind w:left="709" w:hanging="709"/>
        <w:rPr>
          <w:rFonts w:ascii="Calibri" w:eastAsia="Calibri" w:hAnsi="Calibri" w:cs="Calibri"/>
        </w:rPr>
      </w:pPr>
      <w:r>
        <w:rPr>
          <w:rFonts w:ascii="Calibri" w:eastAsia="Calibri" w:hAnsi="Calibri" w:cs="Calibri"/>
        </w:rPr>
        <w:tab/>
      </w:r>
      <w:proofErr w:type="gramStart"/>
      <w:r>
        <w:rPr>
          <w:rFonts w:ascii="Calibri" w:eastAsia="Calibri" w:hAnsi="Calibri" w:cs="Calibri"/>
        </w:rPr>
        <w:t>4.2.5 Work Study Timesheets will be audited by the Secretary General and the greater Accountability Bylaw Committee pursuant to Article 6 of the 2015 AUS Accountability Bylaws</w:t>
      </w:r>
      <w:proofErr w:type="gramEnd"/>
      <w:r>
        <w:rPr>
          <w:rFonts w:ascii="Calibri" w:eastAsia="Calibri" w:hAnsi="Calibri" w:cs="Calibri"/>
        </w:rPr>
        <w:t xml:space="preserve"> </w:t>
      </w:r>
    </w:p>
    <w:p w14:paraId="44D63A65" w14:textId="77777777" w:rsidR="00D52759" w:rsidRDefault="008C3296" w:rsidP="00D52759">
      <w:pPr>
        <w:spacing w:line="276" w:lineRule="auto"/>
        <w:ind w:left="709"/>
        <w:rPr>
          <w:rFonts w:ascii="Calibri" w:eastAsia="Calibri" w:hAnsi="Calibri" w:cs="Calibri"/>
        </w:rPr>
      </w:pPr>
      <w:r w:rsidRPr="00D52759">
        <w:rPr>
          <w:rFonts w:ascii="Calibri" w:eastAsia="Calibri" w:hAnsi="Calibri" w:cs="Calibri"/>
          <w:strike/>
        </w:rPr>
        <w:t>4.2.6.  Em</w:t>
      </w:r>
      <w:r w:rsidRPr="00D52759">
        <w:rPr>
          <w:rFonts w:ascii="Calibri" w:eastAsia="Calibri" w:hAnsi="Calibri" w:cs="Calibri"/>
          <w:strike/>
        </w:rPr>
        <w:t>ployees may submit time worked in as small increments as 1/10 of an hour</w:t>
      </w:r>
      <w:r>
        <w:rPr>
          <w:rFonts w:ascii="Calibri" w:eastAsia="Calibri" w:hAnsi="Calibri" w:cs="Calibri"/>
        </w:rPr>
        <w:t xml:space="preserve"> </w:t>
      </w:r>
    </w:p>
    <w:p w14:paraId="698B0430" w14:textId="77777777" w:rsidR="00FB38CB" w:rsidRDefault="008C3296">
      <w:pPr>
        <w:spacing w:line="276" w:lineRule="auto"/>
        <w:ind w:left="709" w:hanging="709"/>
        <w:rPr>
          <w:rFonts w:ascii="Calibri" w:eastAsia="Calibri" w:hAnsi="Calibri" w:cs="Calibri"/>
        </w:rPr>
      </w:pPr>
    </w:p>
    <w:p w14:paraId="152C9AEE" w14:textId="77777777" w:rsidR="00FB38CB" w:rsidRDefault="008C3296">
      <w:pPr>
        <w:spacing w:line="276" w:lineRule="auto"/>
        <w:ind w:left="709" w:hanging="709"/>
        <w:rPr>
          <w:rFonts w:ascii="Calibri" w:eastAsia="Calibri" w:hAnsi="Calibri" w:cs="Calibri"/>
        </w:rPr>
      </w:pPr>
      <w:r>
        <w:rPr>
          <w:rFonts w:ascii="Calibri" w:eastAsia="Calibri" w:hAnsi="Calibri" w:cs="Calibri"/>
        </w:rPr>
        <w:t xml:space="preserve">4.3 The Secretary General portfolio is expected to process payroll on time each pay period, </w:t>
      </w:r>
    </w:p>
    <w:p w14:paraId="6B4048BE" w14:textId="77777777" w:rsidR="00FB38CB" w:rsidRDefault="008C3296">
      <w:pPr>
        <w:spacing w:line="276" w:lineRule="auto"/>
        <w:ind w:left="709" w:hanging="709"/>
        <w:rPr>
          <w:rFonts w:ascii="Calibri" w:eastAsia="Calibri" w:hAnsi="Calibri" w:cs="Calibri"/>
        </w:rPr>
      </w:pPr>
      <w:r>
        <w:rPr>
          <w:rFonts w:ascii="Calibri" w:eastAsia="Calibri" w:hAnsi="Calibri" w:cs="Calibri"/>
        </w:rPr>
        <w:tab/>
        <w:t xml:space="preserve">4.3.1 Making detailed records of both timesheet hours and final pay to be reviewed for </w:t>
      </w:r>
      <w:r>
        <w:rPr>
          <w:rFonts w:ascii="Calibri" w:eastAsia="Calibri" w:hAnsi="Calibri" w:cs="Calibri"/>
        </w:rPr>
        <w:t xml:space="preserve">approval at anytime by the AUS President or VP Finance, as well as, </w:t>
      </w:r>
    </w:p>
    <w:p w14:paraId="1C338847" w14:textId="77777777" w:rsidR="00FB38CB" w:rsidRDefault="008C3296">
      <w:pPr>
        <w:spacing w:line="276" w:lineRule="auto"/>
        <w:ind w:left="709" w:hanging="709"/>
        <w:rPr>
          <w:rFonts w:ascii="Calibri" w:eastAsia="Calibri" w:hAnsi="Calibri" w:cs="Calibri"/>
        </w:rPr>
      </w:pPr>
      <w:r>
        <w:rPr>
          <w:rFonts w:ascii="Calibri" w:eastAsia="Calibri" w:hAnsi="Calibri" w:cs="Calibri"/>
        </w:rPr>
        <w:tab/>
        <w:t>4.3.2 Providing payment record within two (2) days of submitting payroll via email to each paid employees, detailing their hours paid, rate of pay, and if necessary their total claimed W</w:t>
      </w:r>
      <w:r>
        <w:rPr>
          <w:rFonts w:ascii="Calibri" w:eastAsia="Calibri" w:hAnsi="Calibri" w:cs="Calibri"/>
        </w:rPr>
        <w:t xml:space="preserve">ork Study Hours for the given semester </w:t>
      </w:r>
    </w:p>
    <w:p w14:paraId="7FFFCAF4" w14:textId="77777777" w:rsidR="00FB38CB" w:rsidRDefault="008C3296">
      <w:pPr>
        <w:spacing w:line="276" w:lineRule="auto"/>
        <w:ind w:left="709" w:hanging="709"/>
        <w:rPr>
          <w:rFonts w:ascii="Calibri" w:eastAsia="Calibri" w:hAnsi="Calibri" w:cs="Calibri"/>
        </w:rPr>
      </w:pPr>
    </w:p>
    <w:p w14:paraId="1319F791" w14:textId="77777777" w:rsidR="00FB38CB" w:rsidRDefault="008C3296">
      <w:pPr>
        <w:spacing w:line="276" w:lineRule="auto"/>
        <w:rPr>
          <w:rFonts w:ascii="Calibri" w:eastAsia="Calibri" w:hAnsi="Calibri" w:cs="Calibri"/>
        </w:rPr>
      </w:pPr>
      <w:r>
        <w:rPr>
          <w:rFonts w:ascii="Calibri" w:eastAsia="Calibri" w:hAnsi="Calibri" w:cs="Calibri"/>
        </w:rPr>
        <w:t xml:space="preserve">4.4 The Secretary General portfolio is expected to remit employees in accordance to the hours allotted to the Work Study program each semester </w:t>
      </w:r>
    </w:p>
    <w:p w14:paraId="663B3224" w14:textId="77777777" w:rsidR="00E11B15" w:rsidRDefault="008C3296" w:rsidP="00E11B15">
      <w:pPr>
        <w:spacing w:line="276" w:lineRule="auto"/>
        <w:ind w:left="720"/>
        <w:rPr>
          <w:rFonts w:ascii="Calibri" w:eastAsia="Calibri" w:hAnsi="Calibri" w:cs="Calibri"/>
          <w:strike/>
        </w:rPr>
      </w:pPr>
      <w:r w:rsidRPr="00E11B15">
        <w:rPr>
          <w:rFonts w:ascii="Calibri" w:eastAsia="Calibri" w:hAnsi="Calibri" w:cs="Calibri"/>
          <w:strike/>
        </w:rPr>
        <w:t>4.4.1. The Secretary General portfolio must adhere to all applicable em</w:t>
      </w:r>
      <w:r w:rsidRPr="00E11B15">
        <w:rPr>
          <w:rFonts w:ascii="Calibri" w:eastAsia="Calibri" w:hAnsi="Calibri" w:cs="Calibri"/>
          <w:strike/>
        </w:rPr>
        <w:t>ployment law, both federally and provincially, which includes, but is not limited to, the right of employees to statutory holiday pay and vacation pay</w:t>
      </w:r>
      <w:r>
        <w:rPr>
          <w:rFonts w:ascii="Calibri" w:eastAsia="Calibri" w:hAnsi="Calibri" w:cs="Calibri"/>
          <w:strike/>
        </w:rPr>
        <w:t xml:space="preserve">. </w:t>
      </w:r>
    </w:p>
    <w:p w14:paraId="07FF7F53" w14:textId="77777777" w:rsidR="00FB38CB" w:rsidRDefault="008C3296">
      <w:pPr>
        <w:spacing w:line="276" w:lineRule="auto"/>
        <w:rPr>
          <w:rFonts w:ascii="Calibri" w:eastAsia="Calibri" w:hAnsi="Calibri" w:cs="Calibri"/>
        </w:rPr>
      </w:pPr>
    </w:p>
    <w:p w14:paraId="6FC44A5F" w14:textId="77777777" w:rsidR="00FB38CB" w:rsidRDefault="008C3296">
      <w:pPr>
        <w:spacing w:line="276" w:lineRule="auto"/>
        <w:rPr>
          <w:rFonts w:ascii="Calibri" w:eastAsia="Calibri" w:hAnsi="Calibri" w:cs="Calibri"/>
        </w:rPr>
      </w:pPr>
      <w:r>
        <w:rPr>
          <w:rFonts w:ascii="Calibri" w:eastAsia="Calibri" w:hAnsi="Calibri" w:cs="Calibri"/>
        </w:rPr>
        <w:t>4.5 The Secretary General portfolio must distribute all T4 tax forms delivered to the AUS to all curre</w:t>
      </w:r>
      <w:r>
        <w:rPr>
          <w:rFonts w:ascii="Calibri" w:eastAsia="Calibri" w:hAnsi="Calibri" w:cs="Calibri"/>
        </w:rPr>
        <w:t>nt and former employees within one (1) week of receiving them.</w:t>
      </w:r>
    </w:p>
    <w:p w14:paraId="59656DC5" w14:textId="77777777" w:rsidR="00B55584" w:rsidRDefault="008C3296" w:rsidP="00E11B15">
      <w:pPr>
        <w:spacing w:line="276" w:lineRule="auto"/>
        <w:ind w:left="709" w:hanging="709"/>
        <w:rPr>
          <w:rFonts w:ascii="Calibri" w:eastAsia="Calibri" w:hAnsi="Calibri" w:cs="Calibri"/>
        </w:rPr>
      </w:pPr>
    </w:p>
    <w:p w14:paraId="2330F7F0" w14:textId="77777777" w:rsidR="00B55584" w:rsidRPr="00DE027B" w:rsidRDefault="008C3296" w:rsidP="00E11B15">
      <w:pPr>
        <w:spacing w:line="276" w:lineRule="auto"/>
        <w:ind w:left="709" w:hanging="709"/>
        <w:rPr>
          <w:rFonts w:ascii="Calibri" w:eastAsia="Calibri" w:hAnsi="Calibri" w:cs="Calibri"/>
          <w:strike/>
        </w:rPr>
      </w:pPr>
      <w:r w:rsidRPr="00DE027B">
        <w:rPr>
          <w:rFonts w:ascii="Calibri" w:eastAsia="Calibri" w:hAnsi="Calibri" w:cs="Calibri"/>
          <w:strike/>
        </w:rPr>
        <w:t xml:space="preserve">4.7 All AUS employees must be paid via direct deposit </w:t>
      </w:r>
    </w:p>
    <w:p w14:paraId="28A48848" w14:textId="77777777" w:rsidR="00B55584" w:rsidRPr="00DE027B" w:rsidRDefault="008C3296" w:rsidP="00E11B15">
      <w:pPr>
        <w:spacing w:line="276" w:lineRule="auto"/>
        <w:ind w:left="709" w:hanging="709"/>
        <w:rPr>
          <w:rFonts w:ascii="Calibri" w:eastAsia="Calibri" w:hAnsi="Calibri" w:cs="Calibri"/>
          <w:strike/>
        </w:rPr>
      </w:pPr>
      <w:r>
        <w:rPr>
          <w:rFonts w:ascii="Calibri" w:eastAsia="Calibri" w:hAnsi="Calibri" w:cs="Calibri"/>
          <w:strike/>
        </w:rPr>
        <w:lastRenderedPageBreak/>
        <w:tab/>
        <w:t>4.7.1 All AUS employees must sign and return a Direct Deposit Authorization Form prior to receiving payment</w:t>
      </w:r>
    </w:p>
    <w:p w14:paraId="4B0D00AE" w14:textId="77777777" w:rsidR="00B55584" w:rsidRDefault="008C3296" w:rsidP="00E11B15">
      <w:pPr>
        <w:spacing w:line="276" w:lineRule="auto"/>
        <w:ind w:left="709" w:hanging="709"/>
        <w:rPr>
          <w:rFonts w:ascii="Calibri" w:eastAsia="Calibri" w:hAnsi="Calibri" w:cs="Calibri"/>
          <w:strike/>
        </w:rPr>
      </w:pPr>
      <w:r>
        <w:rPr>
          <w:rFonts w:ascii="Calibri" w:eastAsia="Calibri" w:hAnsi="Calibri" w:cs="Calibri"/>
          <w:strike/>
        </w:rPr>
        <w:tab/>
        <w:t xml:space="preserve">4.7.2 </w:t>
      </w:r>
      <w:proofErr w:type="gramStart"/>
      <w:r w:rsidRPr="00DE027B">
        <w:rPr>
          <w:rFonts w:ascii="Calibri" w:eastAsia="Calibri" w:hAnsi="Calibri" w:cs="Calibri"/>
          <w:strike/>
        </w:rPr>
        <w:t>It</w:t>
      </w:r>
      <w:proofErr w:type="gramEnd"/>
      <w:r w:rsidRPr="00DE027B">
        <w:rPr>
          <w:rFonts w:ascii="Calibri" w:eastAsia="Calibri" w:hAnsi="Calibri" w:cs="Calibri"/>
          <w:strike/>
        </w:rPr>
        <w:t xml:space="preserve"> is the responsibility of the Secretary General to ensure that Direct Deposit Authorization forms are collected from all current employees and confidentially stored for records</w:t>
      </w:r>
      <w:r>
        <w:rPr>
          <w:rFonts w:ascii="Calibri" w:eastAsia="Calibri" w:hAnsi="Calibri" w:cs="Calibri"/>
          <w:strike/>
        </w:rPr>
        <w:t xml:space="preserve"> </w:t>
      </w:r>
    </w:p>
    <w:p w14:paraId="4CDFFAD6" w14:textId="77777777" w:rsidR="00E11B15" w:rsidRDefault="008C3296" w:rsidP="00E11B15">
      <w:pPr>
        <w:spacing w:line="276" w:lineRule="auto"/>
        <w:ind w:left="709" w:hanging="709"/>
        <w:rPr>
          <w:rFonts w:ascii="Calibri" w:eastAsia="Calibri" w:hAnsi="Calibri" w:cs="Calibri"/>
        </w:rPr>
      </w:pPr>
    </w:p>
    <w:p w14:paraId="47A6C599" w14:textId="77777777" w:rsidR="00FB38CB" w:rsidRDefault="008C3296" w:rsidP="00D52759">
      <w:pPr>
        <w:spacing w:line="276" w:lineRule="auto"/>
        <w:ind w:left="709" w:hanging="709"/>
        <w:rPr>
          <w:rFonts w:ascii="Calibri" w:eastAsia="Calibri" w:hAnsi="Calibri" w:cs="Calibri"/>
        </w:rPr>
      </w:pPr>
      <w:r>
        <w:rPr>
          <w:rFonts w:ascii="Calibri" w:eastAsia="Calibri" w:hAnsi="Calibri" w:cs="Calibri"/>
        </w:rPr>
        <w:tab/>
      </w:r>
    </w:p>
    <w:p w14:paraId="63F760F6" w14:textId="77777777" w:rsidR="00FB38CB" w:rsidRDefault="008C3296">
      <w:pPr>
        <w:spacing w:line="276" w:lineRule="auto"/>
        <w:rPr>
          <w:rFonts w:ascii="Calibri" w:eastAsia="Calibri" w:hAnsi="Calibri" w:cs="Calibri"/>
          <w:b/>
        </w:rPr>
      </w:pPr>
      <w:r>
        <w:rPr>
          <w:rFonts w:ascii="Calibri" w:eastAsia="Calibri" w:hAnsi="Calibri" w:cs="Calibri"/>
          <w:b/>
        </w:rPr>
        <w:t>ARTICLE V: EMPLOYEE POLICY</w:t>
      </w:r>
    </w:p>
    <w:p w14:paraId="244FAA2A" w14:textId="77777777" w:rsidR="00FB38CB" w:rsidRDefault="008C3296">
      <w:pPr>
        <w:spacing w:line="276" w:lineRule="auto"/>
        <w:rPr>
          <w:rFonts w:ascii="Calibri" w:eastAsia="Calibri" w:hAnsi="Calibri" w:cs="Calibri"/>
        </w:rPr>
      </w:pPr>
    </w:p>
    <w:p w14:paraId="1F3FDD35" w14:textId="77777777" w:rsidR="00FB38CB" w:rsidRDefault="008C3296">
      <w:pPr>
        <w:spacing w:line="276" w:lineRule="auto"/>
        <w:rPr>
          <w:rFonts w:ascii="Calibri" w:eastAsia="Calibri" w:hAnsi="Calibri" w:cs="Calibri"/>
        </w:rPr>
      </w:pPr>
      <w:r>
        <w:rPr>
          <w:rFonts w:ascii="Calibri" w:eastAsia="Calibri" w:hAnsi="Calibri" w:cs="Calibri"/>
        </w:rPr>
        <w:t>5.1 The AUS may employ both hourly wage and sal</w:t>
      </w:r>
      <w:r>
        <w:rPr>
          <w:rFonts w:ascii="Calibri" w:eastAsia="Calibri" w:hAnsi="Calibri" w:cs="Calibri"/>
        </w:rPr>
        <w:t xml:space="preserve">aried employees on a by need basis via contract. </w:t>
      </w:r>
    </w:p>
    <w:p w14:paraId="70160CD3" w14:textId="77777777" w:rsidR="00FB38CB" w:rsidRDefault="008C3296">
      <w:pPr>
        <w:spacing w:line="276" w:lineRule="auto"/>
        <w:ind w:left="720"/>
        <w:rPr>
          <w:rFonts w:ascii="Calibri" w:eastAsia="Calibri" w:hAnsi="Calibri" w:cs="Calibri"/>
        </w:rPr>
      </w:pPr>
      <w:r>
        <w:rPr>
          <w:rFonts w:ascii="Calibri" w:eastAsia="Calibri" w:hAnsi="Calibri" w:cs="Calibri"/>
        </w:rPr>
        <w:t>5.1.1 Hourly wage employees include but are not limited to AUS Executives, AUS Executive Assistants, and SNAX cashiers</w:t>
      </w:r>
    </w:p>
    <w:p w14:paraId="18F6DAF0" w14:textId="77777777" w:rsidR="00FB38CB" w:rsidRDefault="008C3296">
      <w:pPr>
        <w:spacing w:line="276" w:lineRule="auto"/>
        <w:ind w:left="720"/>
        <w:rPr>
          <w:rFonts w:ascii="Calibri" w:eastAsia="Calibri" w:hAnsi="Calibri" w:cs="Calibri"/>
        </w:rPr>
      </w:pPr>
      <w:r>
        <w:rPr>
          <w:rFonts w:ascii="Calibri" w:eastAsia="Calibri" w:hAnsi="Calibri" w:cs="Calibri"/>
        </w:rPr>
        <w:t>5.1.2 Salaried employees include but are not limited to</w:t>
      </w:r>
      <w:r>
        <w:rPr>
          <w:rFonts w:ascii="Calibri" w:eastAsia="Calibri" w:hAnsi="Calibri" w:cs="Calibri"/>
        </w:rPr>
        <w:t xml:space="preserve"> </w:t>
      </w:r>
      <w:r>
        <w:rPr>
          <w:rFonts w:ascii="Calibri" w:eastAsia="Calibri" w:hAnsi="Calibri" w:cs="Calibri"/>
          <w:b/>
        </w:rPr>
        <w:t>the</w:t>
      </w:r>
      <w:r>
        <w:rPr>
          <w:rFonts w:ascii="Calibri" w:eastAsia="Calibri" w:hAnsi="Calibri" w:cs="Calibri"/>
        </w:rPr>
        <w:t xml:space="preserve"> </w:t>
      </w:r>
      <w:proofErr w:type="spellStart"/>
      <w:r w:rsidRPr="004A34B4">
        <w:rPr>
          <w:rFonts w:ascii="Calibri" w:eastAsia="Calibri" w:hAnsi="Calibri" w:cs="Calibri"/>
          <w:strike/>
        </w:rPr>
        <w:t>Snax</w:t>
      </w:r>
      <w:proofErr w:type="spellEnd"/>
      <w:r>
        <w:rPr>
          <w:rFonts w:ascii="Calibri" w:eastAsia="Calibri" w:hAnsi="Calibri" w:cs="Calibri"/>
        </w:rPr>
        <w:t xml:space="preserve"> </w:t>
      </w:r>
      <w:r>
        <w:rPr>
          <w:rFonts w:ascii="Calibri" w:eastAsia="Calibri" w:hAnsi="Calibri" w:cs="Calibri"/>
          <w:b/>
        </w:rPr>
        <w:t xml:space="preserve">SNAX </w:t>
      </w:r>
      <w:r>
        <w:rPr>
          <w:rFonts w:ascii="Calibri" w:eastAsia="Calibri" w:hAnsi="Calibri" w:cs="Calibri"/>
        </w:rPr>
        <w:t xml:space="preserve">Manager and </w:t>
      </w:r>
      <w:r>
        <w:rPr>
          <w:rFonts w:ascii="Calibri" w:eastAsia="Calibri" w:hAnsi="Calibri" w:cs="Calibri"/>
          <w:b/>
        </w:rPr>
        <w:t>the</w:t>
      </w:r>
      <w:r>
        <w:rPr>
          <w:rFonts w:ascii="Calibri" w:eastAsia="Calibri" w:hAnsi="Calibri" w:cs="Calibri"/>
        </w:rPr>
        <w:t xml:space="preserve"> </w:t>
      </w:r>
      <w:proofErr w:type="spellStart"/>
      <w:r w:rsidRPr="004A34B4">
        <w:rPr>
          <w:rFonts w:ascii="Calibri" w:eastAsia="Calibri" w:hAnsi="Calibri" w:cs="Calibri"/>
          <w:strike/>
        </w:rPr>
        <w:t>Snax</w:t>
      </w:r>
      <w:proofErr w:type="spellEnd"/>
      <w:r>
        <w:rPr>
          <w:rFonts w:ascii="Calibri" w:eastAsia="Calibri" w:hAnsi="Calibri" w:cs="Calibri"/>
        </w:rPr>
        <w:t xml:space="preserve"> </w:t>
      </w:r>
      <w:r>
        <w:rPr>
          <w:rFonts w:ascii="Calibri" w:eastAsia="Calibri" w:hAnsi="Calibri" w:cs="Calibri"/>
          <w:b/>
        </w:rPr>
        <w:t xml:space="preserve">SNAX </w:t>
      </w:r>
      <w:r>
        <w:rPr>
          <w:rFonts w:ascii="Calibri" w:eastAsia="Calibri" w:hAnsi="Calibri" w:cs="Calibri"/>
        </w:rPr>
        <w:t>Assistant Manager</w:t>
      </w:r>
    </w:p>
    <w:p w14:paraId="5139EC66" w14:textId="77777777" w:rsidR="00FB38CB" w:rsidRDefault="008C3296">
      <w:pPr>
        <w:spacing w:line="276" w:lineRule="auto"/>
        <w:rPr>
          <w:rFonts w:ascii="Calibri" w:eastAsia="Calibri" w:hAnsi="Calibri" w:cs="Calibri"/>
        </w:rPr>
      </w:pPr>
    </w:p>
    <w:p w14:paraId="362EDC46" w14:textId="77777777" w:rsidR="00FB38CB" w:rsidRDefault="008C3296">
      <w:pPr>
        <w:spacing w:line="276" w:lineRule="auto"/>
        <w:rPr>
          <w:rFonts w:ascii="Calibri" w:eastAsia="Calibri" w:hAnsi="Calibri" w:cs="Calibri"/>
        </w:rPr>
      </w:pPr>
      <w:r>
        <w:rPr>
          <w:rFonts w:ascii="Calibri" w:eastAsia="Calibri" w:hAnsi="Calibri" w:cs="Calibri"/>
        </w:rPr>
        <w:t xml:space="preserve">5.2 Budgeting for employment shall be at the discretion of the VP Finance subject to approval by Executive Committee </w:t>
      </w:r>
    </w:p>
    <w:p w14:paraId="3EC52D64" w14:textId="77777777" w:rsidR="00FB38CB" w:rsidRPr="004A34B4" w:rsidRDefault="008C3296">
      <w:pPr>
        <w:spacing w:line="276" w:lineRule="auto"/>
        <w:ind w:left="720"/>
        <w:rPr>
          <w:rFonts w:ascii="Calibri" w:eastAsia="Calibri" w:hAnsi="Calibri" w:cs="Calibri"/>
          <w:b/>
        </w:rPr>
      </w:pPr>
      <w:r>
        <w:rPr>
          <w:rFonts w:ascii="Calibri" w:eastAsia="Calibri" w:hAnsi="Calibri" w:cs="Calibri"/>
        </w:rPr>
        <w:t xml:space="preserve">5.2.1 </w:t>
      </w:r>
      <w:proofErr w:type="gramStart"/>
      <w:r>
        <w:rPr>
          <w:rFonts w:ascii="Calibri" w:eastAsia="Calibri" w:hAnsi="Calibri" w:cs="Calibri"/>
        </w:rPr>
        <w:t>This</w:t>
      </w:r>
      <w:proofErr w:type="gramEnd"/>
      <w:r>
        <w:rPr>
          <w:rFonts w:ascii="Calibri" w:eastAsia="Calibri" w:hAnsi="Calibri" w:cs="Calibri"/>
        </w:rPr>
        <w:t xml:space="preserve"> includes the discretion to set wage and salaries of employees with respect for all applicable wage</w:t>
      </w:r>
      <w:r>
        <w:rPr>
          <w:rFonts w:ascii="Calibri" w:eastAsia="Calibri" w:hAnsi="Calibri" w:cs="Calibri"/>
        </w:rPr>
        <w:t xml:space="preserve"> laws and Work Study Program guidelines</w:t>
      </w:r>
      <w:r>
        <w:rPr>
          <w:rFonts w:ascii="Calibri" w:eastAsia="Calibri" w:hAnsi="Calibri" w:cs="Calibri"/>
          <w:b/>
        </w:rPr>
        <w:t>;</w:t>
      </w:r>
    </w:p>
    <w:p w14:paraId="2D6B2581" w14:textId="77777777" w:rsidR="00FB38CB" w:rsidRPr="004A34B4" w:rsidRDefault="008C3296">
      <w:pPr>
        <w:spacing w:line="276" w:lineRule="auto"/>
        <w:ind w:left="720"/>
        <w:rPr>
          <w:rFonts w:ascii="Calibri" w:eastAsia="Calibri" w:hAnsi="Calibri" w:cs="Calibri"/>
          <w:b/>
        </w:rPr>
      </w:pPr>
      <w:r>
        <w:rPr>
          <w:rFonts w:ascii="Calibri" w:eastAsia="Calibri" w:hAnsi="Calibri" w:cs="Calibri"/>
        </w:rPr>
        <w:t>5.2.2 The VP Finance shall work with the Secretary General to ensure payroll is administered correctly and within the guidelines of the Work Stud</w:t>
      </w:r>
      <w:r>
        <w:rPr>
          <w:rFonts w:ascii="Calibri" w:eastAsia="Calibri" w:hAnsi="Calibri" w:cs="Calibri"/>
        </w:rPr>
        <w:t>y Program when applicable</w:t>
      </w:r>
      <w:proofErr w:type="gramStart"/>
      <w:r>
        <w:rPr>
          <w:rFonts w:ascii="Calibri" w:eastAsia="Calibri" w:hAnsi="Calibri" w:cs="Calibri"/>
          <w:b/>
        </w:rPr>
        <w:t>;</w:t>
      </w:r>
      <w:proofErr w:type="gramEnd"/>
    </w:p>
    <w:p w14:paraId="028A86FB" w14:textId="77777777" w:rsidR="00FB38CB" w:rsidRDefault="008C3296">
      <w:pPr>
        <w:spacing w:line="276" w:lineRule="auto"/>
        <w:rPr>
          <w:rFonts w:ascii="Calibri" w:eastAsia="Calibri" w:hAnsi="Calibri" w:cs="Calibri"/>
        </w:rPr>
      </w:pPr>
    </w:p>
    <w:p w14:paraId="1768F8BE" w14:textId="77777777" w:rsidR="00FB38CB" w:rsidRDefault="008C3296">
      <w:pPr>
        <w:spacing w:line="276" w:lineRule="auto"/>
        <w:rPr>
          <w:rFonts w:ascii="Calibri" w:eastAsia="Calibri" w:hAnsi="Calibri" w:cs="Calibri"/>
        </w:rPr>
      </w:pPr>
      <w:r>
        <w:rPr>
          <w:rFonts w:ascii="Calibri" w:eastAsia="Calibri" w:hAnsi="Calibri" w:cs="Calibri"/>
        </w:rPr>
        <w:t xml:space="preserve">5.3 Employees are bound to the provisions </w:t>
      </w:r>
      <w:r>
        <w:rPr>
          <w:rFonts w:ascii="Calibri" w:eastAsia="Calibri" w:hAnsi="Calibri" w:cs="Calibri"/>
        </w:rPr>
        <w:t>within their employment contract upon signature</w:t>
      </w:r>
    </w:p>
    <w:p w14:paraId="311B5549" w14:textId="77777777" w:rsidR="00FB38CB" w:rsidRDefault="008C3296">
      <w:pPr>
        <w:spacing w:line="276" w:lineRule="auto"/>
        <w:rPr>
          <w:rFonts w:ascii="Calibri" w:eastAsia="Calibri" w:hAnsi="Calibri" w:cs="Calibri"/>
        </w:rPr>
      </w:pPr>
    </w:p>
    <w:p w14:paraId="00A3AE36" w14:textId="77777777" w:rsidR="00FB38CB" w:rsidRDefault="008C3296">
      <w:pPr>
        <w:spacing w:line="276" w:lineRule="auto"/>
        <w:rPr>
          <w:rFonts w:ascii="Calibri" w:eastAsia="Calibri" w:hAnsi="Calibri" w:cs="Calibri"/>
        </w:rPr>
      </w:pPr>
      <w:r>
        <w:rPr>
          <w:rFonts w:ascii="Calibri" w:eastAsia="Calibri" w:hAnsi="Calibri" w:cs="Calibri"/>
        </w:rPr>
        <w:t xml:space="preserve">5.4 Employment is subject to Termination Policy outlined in Article X. </w:t>
      </w:r>
    </w:p>
    <w:p w14:paraId="225EF52E" w14:textId="77777777" w:rsidR="00FB38CB" w:rsidRDefault="008C3296">
      <w:pPr>
        <w:spacing w:line="276" w:lineRule="auto"/>
        <w:rPr>
          <w:rFonts w:ascii="Calibri" w:eastAsia="Calibri" w:hAnsi="Calibri" w:cs="Calibri"/>
        </w:rPr>
      </w:pPr>
      <w:r>
        <w:rPr>
          <w:rFonts w:ascii="Calibri" w:eastAsia="Calibri" w:hAnsi="Calibri" w:cs="Calibri"/>
        </w:rPr>
        <w:t xml:space="preserve"> </w:t>
      </w:r>
    </w:p>
    <w:p w14:paraId="2FF0BBF5" w14:textId="77777777" w:rsidR="00FB38CB" w:rsidRDefault="008C3296">
      <w:pPr>
        <w:spacing w:line="276" w:lineRule="auto"/>
        <w:rPr>
          <w:rFonts w:ascii="Calibri" w:eastAsia="Calibri" w:hAnsi="Calibri" w:cs="Calibri"/>
        </w:rPr>
      </w:pPr>
    </w:p>
    <w:p w14:paraId="4167679B" w14:textId="77777777" w:rsidR="00FB38CB" w:rsidRDefault="008C3296">
      <w:pPr>
        <w:spacing w:line="276" w:lineRule="auto"/>
        <w:rPr>
          <w:rFonts w:ascii="Calibri" w:eastAsia="Calibri" w:hAnsi="Calibri" w:cs="Calibri"/>
          <w:b/>
        </w:rPr>
      </w:pPr>
      <w:r>
        <w:rPr>
          <w:rFonts w:ascii="Calibri" w:eastAsia="Calibri" w:hAnsi="Calibri" w:cs="Calibri"/>
          <w:b/>
        </w:rPr>
        <w:t>ARTICLE VI: VOLUNTEER POLICY</w:t>
      </w:r>
    </w:p>
    <w:p w14:paraId="36FE6CFA" w14:textId="77777777" w:rsidR="00FB38CB" w:rsidRDefault="008C3296">
      <w:pPr>
        <w:spacing w:line="276" w:lineRule="auto"/>
        <w:rPr>
          <w:rFonts w:ascii="Calibri" w:eastAsia="Calibri" w:hAnsi="Calibri" w:cs="Calibri"/>
          <w:b/>
        </w:rPr>
      </w:pPr>
    </w:p>
    <w:p w14:paraId="59A795E0" w14:textId="77777777" w:rsidR="00FB38CB" w:rsidRDefault="008C3296">
      <w:pPr>
        <w:spacing w:line="276" w:lineRule="auto"/>
        <w:rPr>
          <w:rFonts w:ascii="Calibri" w:eastAsia="Calibri" w:hAnsi="Calibri" w:cs="Calibri"/>
        </w:rPr>
      </w:pPr>
      <w:r>
        <w:rPr>
          <w:rFonts w:ascii="Calibri" w:eastAsia="Calibri" w:hAnsi="Calibri" w:cs="Calibri"/>
        </w:rPr>
        <w:t>6.1 Outline</w:t>
      </w:r>
    </w:p>
    <w:p w14:paraId="0D2D912A" w14:textId="77777777" w:rsidR="00FB38CB" w:rsidRDefault="008C3296">
      <w:pPr>
        <w:spacing w:line="276" w:lineRule="auto"/>
        <w:ind w:left="567"/>
        <w:rPr>
          <w:rFonts w:ascii="Calibri" w:eastAsia="Calibri" w:hAnsi="Calibri" w:cs="Calibri"/>
        </w:rPr>
      </w:pPr>
      <w:r>
        <w:rPr>
          <w:rFonts w:ascii="Calibri" w:eastAsia="Calibri" w:hAnsi="Calibri" w:cs="Calibri"/>
        </w:rPr>
        <w:t>5.1.1 The AUS may use Non-Stipend Volunteers.</w:t>
      </w:r>
    </w:p>
    <w:p w14:paraId="2826A31E" w14:textId="77777777" w:rsidR="00FB38CB" w:rsidRDefault="008C3296">
      <w:pPr>
        <w:spacing w:line="276" w:lineRule="auto"/>
        <w:ind w:left="1287"/>
        <w:rPr>
          <w:rFonts w:ascii="Calibri" w:eastAsia="Calibri" w:hAnsi="Calibri" w:cs="Calibri"/>
        </w:rPr>
      </w:pPr>
      <w:r>
        <w:rPr>
          <w:rFonts w:ascii="Calibri" w:eastAsia="Calibri" w:hAnsi="Calibri" w:cs="Calibri"/>
        </w:rPr>
        <w:t xml:space="preserve">6.1.1.1 Non-Stipend Volunteers with the AUS </w:t>
      </w:r>
      <w:r>
        <w:rPr>
          <w:rFonts w:ascii="Calibri" w:eastAsia="Calibri" w:hAnsi="Calibri" w:cs="Calibri"/>
        </w:rPr>
        <w:t>will not receive any remuneration for their services.</w:t>
      </w:r>
    </w:p>
    <w:p w14:paraId="6D4C8BD7" w14:textId="77777777" w:rsidR="004A34B4" w:rsidRDefault="008C3296" w:rsidP="004A34B4">
      <w:pPr>
        <w:spacing w:line="276" w:lineRule="auto"/>
        <w:ind w:left="1287"/>
        <w:rPr>
          <w:rFonts w:ascii="Calibri" w:eastAsia="Calibri" w:hAnsi="Calibri" w:cs="Calibri"/>
        </w:rPr>
      </w:pPr>
      <w:r>
        <w:rPr>
          <w:rFonts w:ascii="Calibri" w:eastAsia="Calibri" w:hAnsi="Calibri" w:cs="Calibri"/>
        </w:rPr>
        <w:t>6.1.1.2 The AUS reserves the right to request the volunteer to provide references prior</w:t>
      </w:r>
      <w:r>
        <w:rPr>
          <w:rFonts w:ascii="Calibri" w:eastAsia="Calibri" w:hAnsi="Calibri" w:cs="Calibri"/>
        </w:rPr>
        <w:t xml:space="preserve"> to commencing volunteer duties.</w:t>
      </w:r>
    </w:p>
    <w:p w14:paraId="2C9D9E0F" w14:textId="77777777" w:rsidR="004A34B4" w:rsidRPr="004A34B4" w:rsidRDefault="008C3296" w:rsidP="004A34B4">
      <w:pPr>
        <w:spacing w:line="276" w:lineRule="auto"/>
        <w:ind w:left="1287"/>
        <w:rPr>
          <w:rFonts w:ascii="Calibri" w:eastAsia="Calibri" w:hAnsi="Calibri" w:cs="Calibri"/>
          <w:b/>
        </w:rPr>
      </w:pPr>
      <w:r w:rsidRPr="004A34B4">
        <w:rPr>
          <w:rFonts w:ascii="Calibri" w:eastAsia="Calibri" w:hAnsi="Calibri" w:cs="Calibri"/>
          <w:b/>
        </w:rPr>
        <w:t>6.1.1.3 The AUS may terminate their engagement with a non-stipend volunteer at any</w:t>
      </w:r>
      <w:r w:rsidRPr="004A34B4">
        <w:rPr>
          <w:rFonts w:ascii="Calibri" w:eastAsia="Calibri" w:hAnsi="Calibri" w:cs="Calibri"/>
          <w:b/>
        </w:rPr>
        <w:t xml:space="preserve"> time.</w:t>
      </w:r>
    </w:p>
    <w:p w14:paraId="35C56F1B" w14:textId="77777777" w:rsidR="00FB38CB" w:rsidRDefault="008C3296">
      <w:pPr>
        <w:spacing w:line="276" w:lineRule="auto"/>
        <w:ind w:left="1287"/>
        <w:rPr>
          <w:rFonts w:ascii="Calibri" w:eastAsia="Calibri" w:hAnsi="Calibri" w:cs="Calibri"/>
        </w:rPr>
      </w:pPr>
      <w:r>
        <w:rPr>
          <w:rFonts w:ascii="Calibri" w:eastAsia="Calibri" w:hAnsi="Calibri" w:cs="Calibri"/>
        </w:rPr>
        <w:t xml:space="preserve"> </w:t>
      </w:r>
    </w:p>
    <w:p w14:paraId="7244277C" w14:textId="77777777" w:rsidR="00FB38CB" w:rsidRDefault="008C3296">
      <w:pPr>
        <w:spacing w:line="276" w:lineRule="auto"/>
        <w:ind w:left="567"/>
        <w:rPr>
          <w:rFonts w:ascii="Calibri" w:eastAsia="Calibri" w:hAnsi="Calibri" w:cs="Calibri"/>
        </w:rPr>
      </w:pPr>
      <w:r>
        <w:rPr>
          <w:rFonts w:ascii="Calibri" w:eastAsia="Calibri" w:hAnsi="Calibri" w:cs="Calibri"/>
        </w:rPr>
        <w:t>6.1.2 The AUS may use Stipend Volunteers.</w:t>
      </w:r>
    </w:p>
    <w:p w14:paraId="3BABC798" w14:textId="77777777" w:rsidR="00FB38CB" w:rsidRDefault="008C3296">
      <w:pPr>
        <w:spacing w:line="276" w:lineRule="auto"/>
        <w:ind w:left="1260"/>
        <w:rPr>
          <w:rFonts w:ascii="Calibri" w:eastAsia="Calibri" w:hAnsi="Calibri" w:cs="Calibri"/>
        </w:rPr>
      </w:pPr>
      <w:r>
        <w:rPr>
          <w:rFonts w:ascii="Calibri" w:eastAsia="Calibri" w:hAnsi="Calibri" w:cs="Calibri"/>
        </w:rPr>
        <w:t xml:space="preserve">6.1.2.1 Stipend Volunteers with the AUS will receive a pre agreed upon financial award for </w:t>
      </w:r>
      <w:r>
        <w:rPr>
          <w:rFonts w:ascii="Calibri" w:eastAsia="Calibri" w:hAnsi="Calibri" w:cs="Calibri"/>
        </w:rPr>
        <w:lastRenderedPageBreak/>
        <w:t xml:space="preserve">their volunteered time. </w:t>
      </w:r>
    </w:p>
    <w:p w14:paraId="4814DC53" w14:textId="77777777" w:rsidR="00FB38CB" w:rsidRDefault="008C3296">
      <w:pPr>
        <w:spacing w:line="276" w:lineRule="auto"/>
        <w:ind w:left="1287"/>
        <w:rPr>
          <w:rFonts w:ascii="Calibri" w:eastAsia="Calibri" w:hAnsi="Calibri" w:cs="Calibri"/>
        </w:rPr>
      </w:pPr>
      <w:r>
        <w:rPr>
          <w:rFonts w:ascii="Calibri" w:eastAsia="Calibri" w:hAnsi="Calibri" w:cs="Calibri"/>
        </w:rPr>
        <w:t>6.1.2.2 The AUS reserves the right to request the volunteer to provide references prior t</w:t>
      </w:r>
      <w:r>
        <w:rPr>
          <w:rFonts w:ascii="Calibri" w:eastAsia="Calibri" w:hAnsi="Calibri" w:cs="Calibri"/>
        </w:rPr>
        <w:t xml:space="preserve">o a Stipend Volunteer commencing their duties  </w:t>
      </w:r>
    </w:p>
    <w:p w14:paraId="63552847" w14:textId="77777777" w:rsidR="00FB38CB" w:rsidRDefault="008C3296">
      <w:pPr>
        <w:spacing w:line="276" w:lineRule="auto"/>
        <w:ind w:left="1287"/>
        <w:rPr>
          <w:rFonts w:ascii="Calibri" w:eastAsia="Calibri" w:hAnsi="Calibri" w:cs="Calibri"/>
        </w:rPr>
      </w:pPr>
    </w:p>
    <w:p w14:paraId="54F71A9C" w14:textId="77777777" w:rsidR="00FB38CB" w:rsidRDefault="008C3296">
      <w:pPr>
        <w:spacing w:line="276" w:lineRule="auto"/>
        <w:rPr>
          <w:rFonts w:ascii="Calibri" w:eastAsia="Calibri" w:hAnsi="Calibri" w:cs="Calibri"/>
        </w:rPr>
      </w:pPr>
      <w:r>
        <w:rPr>
          <w:rFonts w:ascii="Calibri" w:eastAsia="Calibri" w:hAnsi="Calibri" w:cs="Calibri"/>
        </w:rPr>
        <w:t>6.2 Purpose</w:t>
      </w:r>
    </w:p>
    <w:p w14:paraId="26C4C550" w14:textId="77777777" w:rsidR="00FB38CB" w:rsidRDefault="008C3296">
      <w:pPr>
        <w:spacing w:line="276" w:lineRule="auto"/>
        <w:ind w:left="567"/>
        <w:rPr>
          <w:rFonts w:ascii="Calibri" w:eastAsia="Calibri" w:hAnsi="Calibri" w:cs="Calibri"/>
        </w:rPr>
      </w:pPr>
      <w:r>
        <w:rPr>
          <w:rFonts w:ascii="Calibri" w:eastAsia="Calibri" w:hAnsi="Calibri" w:cs="Calibri"/>
        </w:rPr>
        <w:t xml:space="preserve">6.2.1 Periodically, the AUS may need to use the valuable resources provided by volunteers to assist or enhance its operations and/or its services or to provide an opportunity to volunteers to </w:t>
      </w:r>
      <w:r>
        <w:rPr>
          <w:rFonts w:ascii="Calibri" w:eastAsia="Calibri" w:hAnsi="Calibri" w:cs="Calibri"/>
        </w:rPr>
        <w:t>acquire knowledge or skills related to the AUS’s operations or services.</w:t>
      </w:r>
    </w:p>
    <w:p w14:paraId="65D26474" w14:textId="77777777" w:rsidR="00FB38CB" w:rsidRDefault="008C3296">
      <w:pPr>
        <w:spacing w:line="276" w:lineRule="auto"/>
        <w:rPr>
          <w:rFonts w:ascii="Calibri" w:eastAsia="Calibri" w:hAnsi="Calibri" w:cs="Calibri"/>
        </w:rPr>
      </w:pPr>
    </w:p>
    <w:p w14:paraId="5364A08A" w14:textId="77777777" w:rsidR="00FB38CB" w:rsidRDefault="008C3296">
      <w:pPr>
        <w:spacing w:before="100" w:line="276" w:lineRule="auto"/>
        <w:rPr>
          <w:rFonts w:ascii="Calibri" w:eastAsia="Calibri" w:hAnsi="Calibri" w:cs="Calibri"/>
          <w:b/>
        </w:rPr>
      </w:pPr>
      <w:r>
        <w:rPr>
          <w:rFonts w:ascii="Calibri" w:eastAsia="Calibri" w:hAnsi="Calibri" w:cs="Calibri"/>
          <w:b/>
        </w:rPr>
        <w:t>ARTICLE VII: STIPEND DISTRIBUTION POLICY</w:t>
      </w:r>
    </w:p>
    <w:p w14:paraId="566FA546" w14:textId="77777777" w:rsidR="00FB38CB" w:rsidRDefault="008C3296">
      <w:pPr>
        <w:spacing w:line="276" w:lineRule="auto"/>
        <w:rPr>
          <w:rFonts w:ascii="Calibri" w:eastAsia="Calibri" w:hAnsi="Calibri" w:cs="Calibri"/>
          <w:b/>
        </w:rPr>
      </w:pPr>
    </w:p>
    <w:p w14:paraId="142451CA" w14:textId="77777777" w:rsidR="00FB38CB" w:rsidRDefault="008C3296">
      <w:pPr>
        <w:spacing w:line="276" w:lineRule="auto"/>
        <w:rPr>
          <w:rFonts w:ascii="Calibri" w:eastAsia="Calibri" w:hAnsi="Calibri" w:cs="Calibri"/>
        </w:rPr>
      </w:pPr>
      <w:r>
        <w:rPr>
          <w:rFonts w:ascii="Calibri" w:eastAsia="Calibri" w:hAnsi="Calibri" w:cs="Calibri"/>
        </w:rPr>
        <w:t>7.1 Stipend awards for Stipend Volunteers within the AUS must be awarded via cheque on the pre agreed upon date in their contract.</w:t>
      </w:r>
    </w:p>
    <w:p w14:paraId="50626050" w14:textId="77777777" w:rsidR="00FB38CB" w:rsidRPr="00753D53" w:rsidRDefault="008C3296">
      <w:pPr>
        <w:spacing w:line="276" w:lineRule="auto"/>
        <w:ind w:left="567"/>
        <w:rPr>
          <w:rFonts w:ascii="Calibri" w:eastAsia="Calibri" w:hAnsi="Calibri" w:cs="Calibri"/>
          <w:strike/>
        </w:rPr>
      </w:pPr>
      <w:r>
        <w:rPr>
          <w:rFonts w:ascii="Calibri" w:eastAsia="Calibri" w:hAnsi="Calibri" w:cs="Calibri"/>
          <w:strike/>
        </w:rPr>
        <w:tab/>
        <w:t>7.1.1 Th</w:t>
      </w:r>
      <w:r>
        <w:rPr>
          <w:rFonts w:ascii="Calibri" w:eastAsia="Calibri" w:hAnsi="Calibri" w:cs="Calibri"/>
          <w:strike/>
        </w:rPr>
        <w:t>e AUS Executive to which a Stipend Volunteer is responsible for is expected to procure and inform the recipient of their stipend award within five (5) days of the date stipulated in their contract.</w:t>
      </w:r>
    </w:p>
    <w:p w14:paraId="6915C429" w14:textId="77777777" w:rsidR="00FB38CB" w:rsidRDefault="008C3296">
      <w:pPr>
        <w:spacing w:line="276" w:lineRule="auto"/>
        <w:ind w:left="567"/>
        <w:rPr>
          <w:rFonts w:ascii="Calibri" w:eastAsia="Calibri" w:hAnsi="Calibri" w:cs="Calibri"/>
        </w:rPr>
      </w:pPr>
      <w:r>
        <w:rPr>
          <w:rFonts w:ascii="Calibri" w:eastAsia="Calibri" w:hAnsi="Calibri" w:cs="Calibri"/>
        </w:rPr>
        <w:t xml:space="preserve">7.1.2 </w:t>
      </w:r>
      <w:proofErr w:type="gramStart"/>
      <w:r>
        <w:rPr>
          <w:rFonts w:ascii="Calibri" w:eastAsia="Calibri" w:hAnsi="Calibri" w:cs="Calibri"/>
        </w:rPr>
        <w:t>Both</w:t>
      </w:r>
      <w:proofErr w:type="gramEnd"/>
      <w:r>
        <w:rPr>
          <w:rFonts w:ascii="Calibri" w:eastAsia="Calibri" w:hAnsi="Calibri" w:cs="Calibri"/>
        </w:rPr>
        <w:t xml:space="preserve"> parties (the AUS and the Stipend Volunteer) are</w:t>
      </w:r>
      <w:r>
        <w:rPr>
          <w:rFonts w:ascii="Calibri" w:eastAsia="Calibri" w:hAnsi="Calibri" w:cs="Calibri"/>
        </w:rPr>
        <w:t xml:space="preserve"> expected to retain copies of the signed contract in the event of a dispute over the amounted awarded or date of procurement.</w:t>
      </w:r>
    </w:p>
    <w:p w14:paraId="031356B4" w14:textId="77777777" w:rsidR="00FB38CB" w:rsidRDefault="008C3296">
      <w:pPr>
        <w:spacing w:line="276" w:lineRule="auto"/>
        <w:ind w:left="567"/>
        <w:rPr>
          <w:rFonts w:ascii="Calibri" w:eastAsia="Calibri" w:hAnsi="Calibri" w:cs="Calibri"/>
        </w:rPr>
      </w:pPr>
    </w:p>
    <w:p w14:paraId="17F1E9E5" w14:textId="77777777" w:rsidR="00FB38CB" w:rsidRDefault="008C3296">
      <w:pPr>
        <w:spacing w:line="276" w:lineRule="auto"/>
        <w:ind w:left="567"/>
        <w:rPr>
          <w:rFonts w:ascii="Calibri" w:eastAsia="Calibri" w:hAnsi="Calibri" w:cs="Calibri"/>
        </w:rPr>
      </w:pPr>
      <w:r>
        <w:rPr>
          <w:rFonts w:ascii="Calibri" w:eastAsia="Calibri" w:hAnsi="Calibri" w:cs="Calibri"/>
        </w:rPr>
        <w:t>7.2. The Secretary General is expected to compile an organized payment schedule for the VP Finance detailing the name of the reci</w:t>
      </w:r>
      <w:r>
        <w:rPr>
          <w:rFonts w:ascii="Calibri" w:eastAsia="Calibri" w:hAnsi="Calibri" w:cs="Calibri"/>
        </w:rPr>
        <w:t>pient, date, and amount awarded for each stipend by the end of September of the current academic year.</w:t>
      </w:r>
    </w:p>
    <w:p w14:paraId="36A6BA01" w14:textId="77777777" w:rsidR="00FB38CB" w:rsidRDefault="008C3296">
      <w:pPr>
        <w:spacing w:line="276" w:lineRule="auto"/>
        <w:ind w:left="567"/>
        <w:rPr>
          <w:rFonts w:ascii="Calibri" w:eastAsia="Calibri" w:hAnsi="Calibri" w:cs="Calibri"/>
        </w:rPr>
      </w:pPr>
    </w:p>
    <w:p w14:paraId="353A919B" w14:textId="77777777" w:rsidR="00FB38CB" w:rsidRDefault="008C3296">
      <w:pPr>
        <w:spacing w:line="276" w:lineRule="auto"/>
        <w:rPr>
          <w:rFonts w:ascii="Calibri" w:eastAsia="Calibri" w:hAnsi="Calibri" w:cs="Calibri"/>
          <w:b/>
          <w:highlight w:val="white"/>
        </w:rPr>
      </w:pPr>
      <w:r>
        <w:rPr>
          <w:rFonts w:ascii="Calibri" w:eastAsia="Calibri" w:hAnsi="Calibri" w:cs="Calibri"/>
          <w:b/>
          <w:highlight w:val="white"/>
        </w:rPr>
        <w:t>ARTICLE VIII: INDEPENDENT CONTRACTOR POLICY</w:t>
      </w:r>
    </w:p>
    <w:p w14:paraId="22F0A799" w14:textId="77777777" w:rsidR="00FB38CB" w:rsidRDefault="008C3296">
      <w:pPr>
        <w:spacing w:line="276" w:lineRule="auto"/>
        <w:rPr>
          <w:rFonts w:ascii="Calibri" w:eastAsia="Calibri" w:hAnsi="Calibri" w:cs="Calibri"/>
          <w:color w:val="500050"/>
          <w:highlight w:val="white"/>
        </w:rPr>
      </w:pPr>
      <w:r>
        <w:rPr>
          <w:rFonts w:ascii="Calibri" w:eastAsia="Calibri" w:hAnsi="Calibri" w:cs="Calibri"/>
          <w:color w:val="500050"/>
          <w:highlight w:val="white"/>
        </w:rPr>
        <w:t xml:space="preserve"> </w:t>
      </w:r>
    </w:p>
    <w:p w14:paraId="055A6C95" w14:textId="77777777" w:rsidR="00FB38CB" w:rsidRDefault="008C3296">
      <w:pPr>
        <w:spacing w:line="276" w:lineRule="auto"/>
        <w:rPr>
          <w:rFonts w:ascii="Calibri" w:eastAsia="Calibri" w:hAnsi="Calibri" w:cs="Calibri"/>
          <w:highlight w:val="white"/>
        </w:rPr>
      </w:pPr>
      <w:r>
        <w:rPr>
          <w:rFonts w:ascii="Calibri" w:eastAsia="Calibri" w:hAnsi="Calibri" w:cs="Calibri"/>
          <w:highlight w:val="white"/>
        </w:rPr>
        <w:t>8.1 Outline</w:t>
      </w:r>
    </w:p>
    <w:p w14:paraId="790434FE" w14:textId="77777777" w:rsidR="00FB38CB" w:rsidRDefault="008C3296">
      <w:pPr>
        <w:spacing w:line="276" w:lineRule="auto"/>
        <w:ind w:firstLine="720"/>
        <w:rPr>
          <w:rFonts w:ascii="Calibri" w:eastAsia="Calibri" w:hAnsi="Calibri" w:cs="Calibri"/>
          <w:highlight w:val="white"/>
        </w:rPr>
      </w:pPr>
      <w:r>
        <w:rPr>
          <w:rFonts w:ascii="Calibri" w:eastAsia="Calibri" w:hAnsi="Calibri" w:cs="Calibri"/>
          <w:highlight w:val="white"/>
        </w:rPr>
        <w:t>8.1.1 The AUS may use independent contractors.</w:t>
      </w:r>
    </w:p>
    <w:p w14:paraId="3171DC33" w14:textId="77777777" w:rsidR="00FB38CB" w:rsidRDefault="008C3296">
      <w:pPr>
        <w:spacing w:line="276" w:lineRule="auto"/>
        <w:ind w:left="1260"/>
        <w:rPr>
          <w:rFonts w:ascii="Calibri" w:eastAsia="Calibri" w:hAnsi="Calibri" w:cs="Calibri"/>
          <w:highlight w:val="white"/>
        </w:rPr>
      </w:pPr>
      <w:r>
        <w:rPr>
          <w:rFonts w:ascii="Calibri" w:eastAsia="Calibri" w:hAnsi="Calibri" w:cs="Calibri"/>
          <w:highlight w:val="white"/>
        </w:rPr>
        <w:t xml:space="preserve">8.1.1.1 Independent contractors with the AUS </w:t>
      </w:r>
      <w:r>
        <w:rPr>
          <w:rFonts w:ascii="Calibri" w:eastAsia="Calibri" w:hAnsi="Calibri" w:cs="Calibri"/>
          <w:highlight w:val="white"/>
        </w:rPr>
        <w:t>will receive payment for work based upon a predetermined rate for services provided.</w:t>
      </w:r>
    </w:p>
    <w:p w14:paraId="781967F7" w14:textId="77777777" w:rsidR="00FB38CB" w:rsidRDefault="008C3296">
      <w:pPr>
        <w:spacing w:line="276" w:lineRule="auto"/>
        <w:ind w:left="1260"/>
        <w:rPr>
          <w:rFonts w:ascii="Calibri" w:eastAsia="Calibri" w:hAnsi="Calibri" w:cs="Calibri"/>
          <w:highlight w:val="white"/>
        </w:rPr>
      </w:pPr>
      <w:r>
        <w:rPr>
          <w:rFonts w:ascii="Calibri" w:eastAsia="Calibri" w:hAnsi="Calibri" w:cs="Calibri"/>
          <w:highlight w:val="white"/>
        </w:rPr>
        <w:t>8.1.1.2 Independent contractors are expected to complete their provided services within the established timeline to receive payment.</w:t>
      </w:r>
    </w:p>
    <w:p w14:paraId="01B66DF6" w14:textId="77777777" w:rsidR="00FB38CB" w:rsidRDefault="008C3296">
      <w:pPr>
        <w:spacing w:line="276" w:lineRule="auto"/>
        <w:ind w:left="1260"/>
        <w:rPr>
          <w:rFonts w:ascii="Calibri" w:eastAsia="Calibri" w:hAnsi="Calibri" w:cs="Calibri"/>
          <w:highlight w:val="white"/>
        </w:rPr>
      </w:pPr>
      <w:r>
        <w:rPr>
          <w:rFonts w:ascii="Calibri" w:eastAsia="Calibri" w:hAnsi="Calibri" w:cs="Calibri"/>
          <w:highlight w:val="white"/>
        </w:rPr>
        <w:t xml:space="preserve">  </w:t>
      </w:r>
    </w:p>
    <w:p w14:paraId="4EA53A54" w14:textId="77777777" w:rsidR="00FB38CB" w:rsidRDefault="008C3296">
      <w:pPr>
        <w:spacing w:line="276" w:lineRule="auto"/>
        <w:rPr>
          <w:rFonts w:ascii="Calibri" w:eastAsia="Calibri" w:hAnsi="Calibri" w:cs="Calibri"/>
          <w:highlight w:val="white"/>
        </w:rPr>
      </w:pPr>
      <w:r>
        <w:rPr>
          <w:rFonts w:ascii="Calibri" w:eastAsia="Calibri" w:hAnsi="Calibri" w:cs="Calibri"/>
          <w:highlight w:val="white"/>
        </w:rPr>
        <w:t>8.2 Purpose</w:t>
      </w:r>
    </w:p>
    <w:p w14:paraId="33BB78B1" w14:textId="77777777" w:rsidR="00FB38CB" w:rsidRDefault="008C3296">
      <w:pPr>
        <w:spacing w:line="276" w:lineRule="auto"/>
        <w:rPr>
          <w:rFonts w:ascii="Calibri" w:eastAsia="Calibri" w:hAnsi="Calibri" w:cs="Calibri"/>
          <w:highlight w:val="white"/>
        </w:rPr>
      </w:pPr>
      <w:r>
        <w:rPr>
          <w:rFonts w:ascii="Calibri" w:eastAsia="Calibri" w:hAnsi="Calibri" w:cs="Calibri"/>
          <w:highlight w:val="white"/>
        </w:rPr>
        <w:t xml:space="preserve">             8.2.1 The AUS may use independent contractors for short-term ad hoc AUS services that demand autonomy such as but not limited to AUS Peer Tutors.</w:t>
      </w:r>
    </w:p>
    <w:p w14:paraId="3A11F66B" w14:textId="77777777" w:rsidR="00FB38CB" w:rsidRDefault="008C3296">
      <w:pPr>
        <w:spacing w:line="276" w:lineRule="auto"/>
        <w:rPr>
          <w:rFonts w:ascii="Calibri" w:eastAsia="Calibri" w:hAnsi="Calibri" w:cs="Calibri"/>
          <w:b/>
        </w:rPr>
      </w:pPr>
    </w:p>
    <w:p w14:paraId="5E2731B9" w14:textId="77777777" w:rsidR="00FB38CB" w:rsidRDefault="008C3296">
      <w:pPr>
        <w:spacing w:line="276" w:lineRule="auto"/>
        <w:rPr>
          <w:rFonts w:ascii="Calibri" w:eastAsia="Calibri" w:hAnsi="Calibri" w:cs="Calibri"/>
          <w:b/>
        </w:rPr>
      </w:pPr>
      <w:r>
        <w:rPr>
          <w:rFonts w:ascii="Calibri" w:eastAsia="Calibri" w:hAnsi="Calibri" w:cs="Calibri"/>
          <w:b/>
        </w:rPr>
        <w:t xml:space="preserve">ARTICLE IX: MEDIATION POLICY </w:t>
      </w:r>
    </w:p>
    <w:p w14:paraId="20AB71A8" w14:textId="77777777" w:rsidR="00FB38CB" w:rsidRDefault="008C3296">
      <w:pPr>
        <w:spacing w:line="276" w:lineRule="auto"/>
        <w:rPr>
          <w:rFonts w:ascii="Calibri" w:eastAsia="Calibri" w:hAnsi="Calibri" w:cs="Calibri"/>
          <w:b/>
        </w:rPr>
      </w:pPr>
    </w:p>
    <w:p w14:paraId="6C33FFA3" w14:textId="77777777" w:rsidR="00FB38CB" w:rsidRDefault="008C3296">
      <w:pPr>
        <w:spacing w:line="276" w:lineRule="auto"/>
        <w:rPr>
          <w:rFonts w:ascii="Calibri" w:eastAsia="Calibri" w:hAnsi="Calibri" w:cs="Calibri"/>
        </w:rPr>
      </w:pPr>
      <w:r>
        <w:rPr>
          <w:rFonts w:ascii="Calibri" w:eastAsia="Calibri" w:hAnsi="Calibri" w:cs="Calibri"/>
        </w:rPr>
        <w:lastRenderedPageBreak/>
        <w:t>9.1 Expanding upon Article 4 of the Accountability Bylaws, should</w:t>
      </w:r>
      <w:r>
        <w:rPr>
          <w:rFonts w:ascii="Calibri" w:eastAsia="Calibri" w:hAnsi="Calibri" w:cs="Calibri"/>
        </w:rPr>
        <w:t xml:space="preserve"> they be contacted, the Secretary General will facilitate and, should the situation require, mediate conflict resolution within the AUS between:</w:t>
      </w:r>
    </w:p>
    <w:p w14:paraId="21E3069B" w14:textId="77777777" w:rsidR="00FB38CB" w:rsidRDefault="008C3296">
      <w:pPr>
        <w:spacing w:line="276" w:lineRule="auto"/>
        <w:rPr>
          <w:rFonts w:ascii="Calibri" w:eastAsia="Calibri" w:hAnsi="Calibri" w:cs="Calibri"/>
        </w:rPr>
      </w:pPr>
      <w:r>
        <w:rPr>
          <w:rFonts w:ascii="Calibri" w:eastAsia="Calibri" w:hAnsi="Calibri" w:cs="Calibri"/>
        </w:rPr>
        <w:tab/>
        <w:t xml:space="preserve">9.1.1 AUS Employees or AUS Stipend Volunteers and AUS Executives </w:t>
      </w:r>
    </w:p>
    <w:p w14:paraId="1D811B7D" w14:textId="77777777" w:rsidR="00FB38CB" w:rsidRDefault="008C3296">
      <w:pPr>
        <w:spacing w:line="276" w:lineRule="auto"/>
        <w:rPr>
          <w:rFonts w:ascii="Calibri" w:eastAsia="Calibri" w:hAnsi="Calibri" w:cs="Calibri"/>
        </w:rPr>
      </w:pPr>
      <w:r>
        <w:rPr>
          <w:rFonts w:ascii="Calibri" w:eastAsia="Calibri" w:hAnsi="Calibri" w:cs="Calibri"/>
        </w:rPr>
        <w:tab/>
        <w:t xml:space="preserve">9.1.2 AUS Organization Representatives and </w:t>
      </w:r>
      <w:r>
        <w:rPr>
          <w:rFonts w:ascii="Calibri" w:eastAsia="Calibri" w:hAnsi="Calibri" w:cs="Calibri"/>
        </w:rPr>
        <w:t>AUS Executives</w:t>
      </w:r>
    </w:p>
    <w:p w14:paraId="7D084035" w14:textId="77777777" w:rsidR="00FB38CB" w:rsidRDefault="008C3296">
      <w:pPr>
        <w:spacing w:line="276" w:lineRule="auto"/>
        <w:rPr>
          <w:rFonts w:ascii="Calibri" w:eastAsia="Calibri" w:hAnsi="Calibri" w:cs="Calibri"/>
        </w:rPr>
      </w:pPr>
      <w:r>
        <w:rPr>
          <w:rFonts w:ascii="Calibri" w:eastAsia="Calibri" w:hAnsi="Calibri" w:cs="Calibri"/>
        </w:rPr>
        <w:tab/>
        <w:t xml:space="preserve">9.1.3 Any other concern brought to the Secretary General at their discretion </w:t>
      </w:r>
    </w:p>
    <w:p w14:paraId="40941B21" w14:textId="77777777" w:rsidR="00FB38CB" w:rsidRDefault="008C3296">
      <w:pPr>
        <w:spacing w:line="276" w:lineRule="auto"/>
        <w:rPr>
          <w:rFonts w:ascii="Calibri" w:eastAsia="Calibri" w:hAnsi="Calibri" w:cs="Calibri"/>
        </w:rPr>
      </w:pPr>
    </w:p>
    <w:p w14:paraId="0CE18DCB" w14:textId="77777777" w:rsidR="00FB38CB" w:rsidRPr="00753D53" w:rsidRDefault="008C3296">
      <w:pPr>
        <w:spacing w:line="276" w:lineRule="auto"/>
        <w:rPr>
          <w:rFonts w:ascii="Calibri" w:eastAsia="Calibri" w:hAnsi="Calibri" w:cs="Calibri"/>
        </w:rPr>
      </w:pPr>
      <w:bookmarkStart w:id="2" w:name="_30j0zll" w:colFirst="0" w:colLast="0"/>
      <w:bookmarkEnd w:id="2"/>
      <w:r w:rsidRPr="00753D53">
        <w:rPr>
          <w:rFonts w:ascii="Calibri" w:eastAsia="Calibri" w:hAnsi="Calibri" w:cs="Calibri"/>
        </w:rPr>
        <w:t>9.2 Mediation Process</w:t>
      </w:r>
    </w:p>
    <w:p w14:paraId="44095F31" w14:textId="77777777" w:rsidR="00FB38CB" w:rsidRPr="00753D53" w:rsidRDefault="008C3296">
      <w:pPr>
        <w:spacing w:line="276" w:lineRule="auto"/>
        <w:ind w:left="720"/>
        <w:rPr>
          <w:rFonts w:ascii="Calibri" w:eastAsia="Calibri" w:hAnsi="Calibri" w:cs="Calibri"/>
          <w:strike/>
        </w:rPr>
      </w:pPr>
      <w:r w:rsidRPr="00753D53">
        <w:rPr>
          <w:rFonts w:ascii="Calibri" w:eastAsia="Calibri" w:hAnsi="Calibri" w:cs="Calibri"/>
          <w:strike/>
        </w:rPr>
        <w:t>9.2.1 Submit your concern through the online form on the AUS website. In the interim, please send us an e-mail at </w:t>
      </w:r>
      <w:hyperlink r:id="rId11">
        <w:r w:rsidRPr="00753D53">
          <w:rPr>
            <w:rFonts w:ascii="Calibri" w:eastAsia="Calibri" w:hAnsi="Calibri" w:cs="Calibri"/>
            <w:strike/>
            <w:color w:val="0000FF"/>
            <w:u w:val="single"/>
          </w:rPr>
          <w:t>secretarygeneral.aus@gmail.com</w:t>
        </w:r>
      </w:hyperlink>
      <w:r w:rsidRPr="00753D53">
        <w:rPr>
          <w:rFonts w:ascii="Calibri" w:eastAsia="Calibri" w:hAnsi="Calibri" w:cs="Calibri"/>
          <w:strike/>
        </w:rPr>
        <w:t>.</w:t>
      </w:r>
    </w:p>
    <w:p w14:paraId="3695A85A" w14:textId="77777777" w:rsidR="00FB38CB" w:rsidRPr="00753D53" w:rsidRDefault="008C3296">
      <w:pPr>
        <w:spacing w:line="276" w:lineRule="auto"/>
        <w:ind w:left="720"/>
        <w:rPr>
          <w:rFonts w:ascii="Calibri" w:eastAsia="Calibri" w:hAnsi="Calibri" w:cs="Calibri"/>
          <w:strike/>
        </w:rPr>
      </w:pPr>
      <w:r w:rsidRPr="00753D53">
        <w:rPr>
          <w:rFonts w:ascii="Calibri" w:eastAsia="Calibri" w:hAnsi="Calibri" w:cs="Calibri"/>
          <w:strike/>
        </w:rPr>
        <w:t xml:space="preserve">9.2.2 </w:t>
      </w:r>
      <w:proofErr w:type="gramStart"/>
      <w:r w:rsidRPr="00753D53">
        <w:rPr>
          <w:rFonts w:ascii="Calibri" w:eastAsia="Calibri" w:hAnsi="Calibri" w:cs="Calibri"/>
          <w:strike/>
        </w:rPr>
        <w:t>Once</w:t>
      </w:r>
      <w:proofErr w:type="gramEnd"/>
      <w:r w:rsidRPr="00753D53">
        <w:rPr>
          <w:rFonts w:ascii="Calibri" w:eastAsia="Calibri" w:hAnsi="Calibri" w:cs="Calibri"/>
          <w:strike/>
        </w:rPr>
        <w:t xml:space="preserve"> your form is submitted, you will receive an acknowledgment of your form within 3 business days.</w:t>
      </w:r>
    </w:p>
    <w:p w14:paraId="26685E76" w14:textId="77777777" w:rsidR="00FB38CB" w:rsidRDefault="008C3296">
      <w:pPr>
        <w:spacing w:line="276" w:lineRule="auto"/>
        <w:ind w:left="720"/>
        <w:rPr>
          <w:rFonts w:ascii="Calibri" w:eastAsia="Calibri" w:hAnsi="Calibri" w:cs="Calibri"/>
        </w:rPr>
      </w:pPr>
      <w:r>
        <w:rPr>
          <w:rFonts w:ascii="Calibri" w:eastAsia="Calibri" w:hAnsi="Calibri" w:cs="Calibri"/>
        </w:rPr>
        <w:t xml:space="preserve">9.2.3 The AUS Secretary General and Deputy Secretary General </w:t>
      </w:r>
      <w:r w:rsidRPr="00753D53">
        <w:rPr>
          <w:rFonts w:ascii="Calibri" w:eastAsia="Calibri" w:hAnsi="Calibri" w:cs="Calibri"/>
          <w:strike/>
        </w:rPr>
        <w:t xml:space="preserve">will consult with each </w:t>
      </w:r>
      <w:r w:rsidRPr="00753D53">
        <w:rPr>
          <w:rFonts w:ascii="Calibri" w:eastAsia="Calibri" w:hAnsi="Calibri" w:cs="Calibri"/>
          <w:strike/>
        </w:rPr>
        <w:t>other to decide on the best possible method for conflict resolution, and will set up a meeting</w:t>
      </w:r>
      <w:r>
        <w:rPr>
          <w:rFonts w:ascii="Calibri" w:eastAsia="Calibri" w:hAnsi="Calibri" w:cs="Calibri"/>
        </w:rPr>
        <w:t xml:space="preserve"> </w:t>
      </w:r>
      <w:r>
        <w:rPr>
          <w:rFonts w:ascii="Calibri" w:eastAsia="Calibri" w:hAnsi="Calibri" w:cs="Calibri"/>
          <w:b/>
        </w:rPr>
        <w:t xml:space="preserve">shall meet </w:t>
      </w:r>
      <w:r>
        <w:rPr>
          <w:rFonts w:ascii="Calibri" w:eastAsia="Calibri" w:hAnsi="Calibri" w:cs="Calibri"/>
        </w:rPr>
        <w:t>with the plaintiff within 5 business days.</w:t>
      </w:r>
    </w:p>
    <w:p w14:paraId="0CFC9F93" w14:textId="77777777" w:rsidR="00FB38CB" w:rsidRDefault="008C3296">
      <w:pPr>
        <w:spacing w:line="276" w:lineRule="auto"/>
        <w:ind w:left="720"/>
        <w:rPr>
          <w:rFonts w:ascii="Calibri" w:eastAsia="Calibri" w:hAnsi="Calibri" w:cs="Calibri"/>
        </w:rPr>
      </w:pPr>
      <w:r w:rsidRPr="00753D53">
        <w:rPr>
          <w:rFonts w:ascii="Calibri" w:eastAsia="Calibri" w:hAnsi="Calibri" w:cs="Calibri"/>
          <w:strike/>
        </w:rPr>
        <w:t xml:space="preserve">9.2.4 </w:t>
      </w:r>
      <w:proofErr w:type="gramStart"/>
      <w:r w:rsidRPr="00753D53">
        <w:rPr>
          <w:rFonts w:ascii="Calibri" w:eastAsia="Calibri" w:hAnsi="Calibri" w:cs="Calibri"/>
          <w:strike/>
        </w:rPr>
        <w:t>If</w:t>
      </w:r>
      <w:proofErr w:type="gramEnd"/>
      <w:r w:rsidRPr="00753D53">
        <w:rPr>
          <w:rFonts w:ascii="Calibri" w:eastAsia="Calibri" w:hAnsi="Calibri" w:cs="Calibri"/>
          <w:strike/>
        </w:rPr>
        <w:t xml:space="preserve"> your conflict is an emergency (i.e. if you don’t feel like your workplace is not safe for you to exist in), please contact AUS Secretary General directly</w:t>
      </w:r>
      <w:r>
        <w:rPr>
          <w:rFonts w:ascii="Calibri" w:eastAsia="Calibri" w:hAnsi="Calibri" w:cs="Calibri"/>
        </w:rPr>
        <w:t>. Current direct contact information</w:t>
      </w:r>
      <w:r w:rsidRPr="00753D53">
        <w:rPr>
          <w:rFonts w:ascii="Calibri" w:eastAsia="Calibri" w:hAnsi="Calibri" w:cs="Calibri"/>
          <w:strike/>
        </w:rPr>
        <w:t xml:space="preserve"> </w:t>
      </w:r>
      <w:r w:rsidRPr="00753D53">
        <w:rPr>
          <w:rFonts w:ascii="Calibri" w:eastAsia="Calibri" w:hAnsi="Calibri" w:cs="Calibri"/>
          <w:strike/>
        </w:rPr>
        <w:t>is</w:t>
      </w:r>
      <w:r>
        <w:rPr>
          <w:rFonts w:ascii="Calibri" w:eastAsia="Calibri" w:hAnsi="Calibri" w:cs="Calibri"/>
        </w:rPr>
        <w:t xml:space="preserve"> </w:t>
      </w:r>
      <w:r w:rsidRPr="00753D53">
        <w:rPr>
          <w:rFonts w:ascii="Calibri" w:eastAsia="Calibri" w:hAnsi="Calibri" w:cs="Calibri"/>
          <w:b/>
        </w:rPr>
        <w:t>shall be</w:t>
      </w:r>
      <w:r>
        <w:rPr>
          <w:rFonts w:ascii="Calibri" w:eastAsia="Calibri" w:hAnsi="Calibri" w:cs="Calibri"/>
        </w:rPr>
        <w:t xml:space="preserve"> posted on the AUS website. </w:t>
      </w:r>
    </w:p>
    <w:p w14:paraId="5282818C" w14:textId="77777777" w:rsidR="00FB38CB" w:rsidRDefault="008C3296">
      <w:pPr>
        <w:spacing w:line="276" w:lineRule="auto"/>
        <w:ind w:left="720"/>
        <w:rPr>
          <w:rFonts w:ascii="Calibri" w:eastAsia="Calibri" w:hAnsi="Calibri" w:cs="Calibri"/>
        </w:rPr>
      </w:pPr>
      <w:r>
        <w:rPr>
          <w:rFonts w:ascii="Calibri" w:eastAsia="Calibri" w:hAnsi="Calibri" w:cs="Calibri"/>
        </w:rPr>
        <w:t xml:space="preserve">9.2.5 In the event that </w:t>
      </w:r>
      <w:r w:rsidRPr="00753D53">
        <w:rPr>
          <w:rFonts w:ascii="Calibri" w:eastAsia="Calibri" w:hAnsi="Calibri" w:cs="Calibri"/>
          <w:strike/>
        </w:rPr>
        <w:t>y</w:t>
      </w:r>
      <w:r w:rsidRPr="00753D53">
        <w:rPr>
          <w:rFonts w:ascii="Calibri" w:eastAsia="Calibri" w:hAnsi="Calibri" w:cs="Calibri"/>
          <w:strike/>
        </w:rPr>
        <w:t>our</w:t>
      </w:r>
      <w:r>
        <w:rPr>
          <w:rFonts w:ascii="Calibri" w:eastAsia="Calibri" w:hAnsi="Calibri" w:cs="Calibri"/>
        </w:rPr>
        <w:t xml:space="preserve"> </w:t>
      </w:r>
      <w:r>
        <w:rPr>
          <w:rFonts w:ascii="Calibri" w:eastAsia="Calibri" w:hAnsi="Calibri" w:cs="Calibri"/>
          <w:b/>
        </w:rPr>
        <w:t>a</w:t>
      </w:r>
      <w:r>
        <w:rPr>
          <w:rFonts w:ascii="Calibri" w:eastAsia="Calibri" w:hAnsi="Calibri" w:cs="Calibri"/>
        </w:rPr>
        <w:t xml:space="preserve"> conflict is outside the Secretary-General’s purview, the Secretary-General </w:t>
      </w:r>
      <w:r>
        <w:rPr>
          <w:rFonts w:ascii="Calibri" w:eastAsia="Calibri" w:hAnsi="Calibri" w:cs="Calibri"/>
          <w:b/>
        </w:rPr>
        <w:t xml:space="preserve">shall direct the request to the appropriate </w:t>
      </w:r>
      <w:proofErr w:type="spellStart"/>
      <w:r w:rsidRPr="00753D53">
        <w:rPr>
          <w:rFonts w:ascii="Calibri" w:eastAsia="Calibri" w:hAnsi="Calibri" w:cs="Calibri"/>
        </w:rPr>
        <w:t>resource</w:t>
      </w:r>
      <w:r w:rsidRPr="00753D53">
        <w:rPr>
          <w:rFonts w:ascii="Calibri" w:eastAsia="Calibri" w:hAnsi="Calibri" w:cs="Calibri"/>
          <w:strike/>
        </w:rPr>
        <w:t>will</w:t>
      </w:r>
      <w:proofErr w:type="spellEnd"/>
      <w:r w:rsidRPr="00753D53">
        <w:rPr>
          <w:rFonts w:ascii="Calibri" w:eastAsia="Calibri" w:hAnsi="Calibri" w:cs="Calibri"/>
          <w:strike/>
        </w:rPr>
        <w:t xml:space="preserve"> be responsible for putting you in contact with the appropriate resource</w:t>
      </w:r>
      <w:r>
        <w:rPr>
          <w:rFonts w:ascii="Calibri" w:eastAsia="Calibri" w:hAnsi="Calibri" w:cs="Calibri"/>
        </w:rPr>
        <w:t>, and will outsource the resolution task to the</w:t>
      </w:r>
      <w:r>
        <w:rPr>
          <w:rFonts w:ascii="Calibri" w:eastAsia="Calibri" w:hAnsi="Calibri" w:cs="Calibri"/>
        </w:rPr>
        <w:t xml:space="preserve"> competent body.</w:t>
      </w:r>
    </w:p>
    <w:p w14:paraId="73B0CC12" w14:textId="77777777" w:rsidR="00FB38CB" w:rsidRDefault="008C3296">
      <w:pPr>
        <w:spacing w:line="276" w:lineRule="auto"/>
        <w:ind w:left="720"/>
        <w:rPr>
          <w:rFonts w:ascii="Calibri" w:eastAsia="Calibri" w:hAnsi="Calibri" w:cs="Calibri"/>
        </w:rPr>
      </w:pPr>
    </w:p>
    <w:p w14:paraId="6091C42D" w14:textId="77777777" w:rsidR="00FB38CB" w:rsidRDefault="008C3296">
      <w:pPr>
        <w:spacing w:line="276" w:lineRule="auto"/>
        <w:rPr>
          <w:rFonts w:ascii="Calibri" w:eastAsia="Calibri" w:hAnsi="Calibri" w:cs="Calibri"/>
          <w:b/>
        </w:rPr>
      </w:pPr>
      <w:r>
        <w:rPr>
          <w:rFonts w:ascii="Calibri" w:eastAsia="Calibri" w:hAnsi="Calibri" w:cs="Calibri"/>
          <w:b/>
        </w:rPr>
        <w:t>ARTICLE X: TERMINATION</w:t>
      </w:r>
    </w:p>
    <w:p w14:paraId="531FD314" w14:textId="77777777" w:rsidR="00FB38CB" w:rsidRDefault="008C3296">
      <w:pPr>
        <w:spacing w:line="276" w:lineRule="auto"/>
        <w:rPr>
          <w:rFonts w:ascii="Calibri" w:eastAsia="Calibri" w:hAnsi="Calibri" w:cs="Calibri"/>
        </w:rPr>
      </w:pPr>
    </w:p>
    <w:p w14:paraId="06F19337" w14:textId="77777777" w:rsidR="00FB38CB" w:rsidRDefault="008C3296">
      <w:pPr>
        <w:spacing w:line="276" w:lineRule="auto"/>
        <w:rPr>
          <w:rFonts w:ascii="Calibri" w:eastAsia="Calibri" w:hAnsi="Calibri" w:cs="Calibri"/>
        </w:rPr>
      </w:pPr>
      <w:proofErr w:type="gramStart"/>
      <w:r>
        <w:rPr>
          <w:rFonts w:ascii="Calibri" w:eastAsia="Calibri" w:hAnsi="Calibri" w:cs="Calibri"/>
        </w:rPr>
        <w:t>10.1 Employees and Stipend Volunteers may be terminated by the manager of their portfolio</w:t>
      </w:r>
      <w:proofErr w:type="gramEnd"/>
    </w:p>
    <w:p w14:paraId="7CA95C80" w14:textId="77777777" w:rsidR="00FB38CB" w:rsidRDefault="008C3296">
      <w:pPr>
        <w:spacing w:line="276" w:lineRule="auto"/>
        <w:ind w:left="720"/>
        <w:rPr>
          <w:rFonts w:ascii="Calibri" w:eastAsia="Calibri" w:hAnsi="Calibri" w:cs="Calibri"/>
        </w:rPr>
      </w:pPr>
      <w:r>
        <w:rPr>
          <w:rFonts w:ascii="Calibri" w:eastAsia="Calibri" w:hAnsi="Calibri" w:cs="Calibri"/>
        </w:rPr>
        <w:t>10.2 Grounds for termination shall be derived from a breach of the employee’s contract or their relevant obligations outline</w:t>
      </w:r>
      <w:r>
        <w:rPr>
          <w:rFonts w:ascii="Calibri" w:eastAsia="Calibri" w:hAnsi="Calibri" w:cs="Calibri"/>
        </w:rPr>
        <w:t>d in the AUS Constitution</w:t>
      </w:r>
      <w:r>
        <w:rPr>
          <w:rFonts w:ascii="Calibri" w:eastAsia="Calibri" w:hAnsi="Calibri" w:cs="Calibri"/>
        </w:rPr>
        <w:t xml:space="preserve"> </w:t>
      </w:r>
      <w:r>
        <w:rPr>
          <w:rFonts w:ascii="Calibri" w:eastAsia="Calibri" w:hAnsi="Calibri" w:cs="Calibri"/>
          <w:b/>
        </w:rPr>
        <w:t>or by-laws</w:t>
      </w:r>
      <w:r>
        <w:rPr>
          <w:rFonts w:ascii="Calibri" w:eastAsia="Calibri" w:hAnsi="Calibri" w:cs="Calibri"/>
        </w:rPr>
        <w:t>.</w:t>
      </w:r>
    </w:p>
    <w:p w14:paraId="084E8B32" w14:textId="77777777" w:rsidR="00FB38CB" w:rsidRDefault="008C3296">
      <w:pPr>
        <w:spacing w:line="276" w:lineRule="auto"/>
        <w:rPr>
          <w:rFonts w:ascii="Calibri" w:eastAsia="Calibri" w:hAnsi="Calibri" w:cs="Calibri"/>
        </w:rPr>
      </w:pPr>
    </w:p>
    <w:p w14:paraId="483EB7D5" w14:textId="77777777" w:rsidR="00FB38CB" w:rsidRDefault="008C3296">
      <w:pPr>
        <w:spacing w:line="276" w:lineRule="auto"/>
        <w:ind w:left="180" w:hanging="180"/>
        <w:rPr>
          <w:rFonts w:ascii="Calibri" w:eastAsia="Calibri" w:hAnsi="Calibri" w:cs="Calibri"/>
        </w:rPr>
      </w:pPr>
      <w:r>
        <w:rPr>
          <w:rFonts w:ascii="Calibri" w:eastAsia="Calibri" w:hAnsi="Calibri" w:cs="Calibri"/>
        </w:rPr>
        <w:t>10.3 Portfolio managers must inform all relevant members of the organization either in person or via email and the employee in writing.</w:t>
      </w:r>
    </w:p>
    <w:p w14:paraId="291F48D6" w14:textId="77777777" w:rsidR="00FB38CB" w:rsidRDefault="008C3296">
      <w:pPr>
        <w:spacing w:line="276" w:lineRule="auto"/>
        <w:ind w:left="720"/>
        <w:rPr>
          <w:rFonts w:ascii="Calibri" w:eastAsia="Calibri" w:hAnsi="Calibri" w:cs="Calibri"/>
        </w:rPr>
      </w:pPr>
      <w:r>
        <w:rPr>
          <w:rFonts w:ascii="Calibri" w:eastAsia="Calibri" w:hAnsi="Calibri" w:cs="Calibri"/>
        </w:rPr>
        <w:t xml:space="preserve">10.2 Portfolio managers must inform and receive authorization from the Secretary </w:t>
      </w:r>
      <w:r>
        <w:rPr>
          <w:rFonts w:ascii="Calibri" w:eastAsia="Calibri" w:hAnsi="Calibri" w:cs="Calibri"/>
        </w:rPr>
        <w:t>General to terminate an employee as a mechanism to ensure proper human resources practices are being adhered to.</w:t>
      </w:r>
    </w:p>
    <w:p w14:paraId="303A0725" w14:textId="77777777" w:rsidR="00FB38CB" w:rsidRDefault="008C3296">
      <w:pPr>
        <w:spacing w:line="276" w:lineRule="auto"/>
        <w:rPr>
          <w:rFonts w:ascii="Calibri" w:eastAsia="Calibri" w:hAnsi="Calibri" w:cs="Calibri"/>
        </w:rPr>
      </w:pPr>
    </w:p>
    <w:p w14:paraId="3D30E245" w14:textId="77777777" w:rsidR="00FB38CB" w:rsidRDefault="008C3296">
      <w:pPr>
        <w:spacing w:line="276" w:lineRule="auto"/>
        <w:ind w:left="180" w:hanging="180"/>
        <w:rPr>
          <w:rFonts w:ascii="Calibri" w:eastAsia="Calibri" w:hAnsi="Calibri" w:cs="Calibri"/>
        </w:rPr>
      </w:pPr>
      <w:r>
        <w:rPr>
          <w:rFonts w:ascii="Calibri" w:eastAsia="Calibri" w:hAnsi="Calibri" w:cs="Calibri"/>
        </w:rPr>
        <w:t>10.3 Terminated employees and Stipend Volunteers must receive all proper compensation as outlined in their contracts for services rendered pri</w:t>
      </w:r>
      <w:r>
        <w:rPr>
          <w:rFonts w:ascii="Calibri" w:eastAsia="Calibri" w:hAnsi="Calibri" w:cs="Calibri"/>
        </w:rPr>
        <w:t>or to termination.</w:t>
      </w:r>
    </w:p>
    <w:p w14:paraId="17654404" w14:textId="77777777" w:rsidR="00FB38CB" w:rsidRDefault="008C3296">
      <w:pPr>
        <w:spacing w:line="276" w:lineRule="auto"/>
        <w:ind w:left="180" w:hanging="180"/>
        <w:rPr>
          <w:rFonts w:ascii="Calibri" w:eastAsia="Calibri" w:hAnsi="Calibri" w:cs="Calibri"/>
        </w:rPr>
      </w:pPr>
    </w:p>
    <w:p w14:paraId="22EF03DA" w14:textId="77777777" w:rsidR="00FB38CB" w:rsidRDefault="008C3296">
      <w:pPr>
        <w:spacing w:line="276" w:lineRule="auto"/>
        <w:ind w:left="180" w:hanging="180"/>
        <w:rPr>
          <w:rFonts w:ascii="Calibri" w:eastAsia="Calibri" w:hAnsi="Calibri" w:cs="Calibri"/>
        </w:rPr>
      </w:pPr>
      <w:r>
        <w:rPr>
          <w:rFonts w:ascii="Calibri" w:eastAsia="Calibri" w:hAnsi="Calibri" w:cs="Calibri"/>
        </w:rPr>
        <w:t xml:space="preserve">10.4 Terminated employees may use the Secretary General as a resource for human resources related </w:t>
      </w:r>
      <w:r>
        <w:rPr>
          <w:rFonts w:ascii="Calibri" w:eastAsia="Calibri" w:hAnsi="Calibri" w:cs="Calibri"/>
        </w:rPr>
        <w:lastRenderedPageBreak/>
        <w:t>matters.</w:t>
      </w:r>
    </w:p>
    <w:p w14:paraId="46739717" w14:textId="77777777" w:rsidR="00FB38CB" w:rsidRDefault="008C3296">
      <w:pPr>
        <w:spacing w:line="276" w:lineRule="auto"/>
        <w:rPr>
          <w:rFonts w:ascii="Calibri" w:eastAsia="Calibri" w:hAnsi="Calibri" w:cs="Calibri"/>
        </w:rPr>
      </w:pPr>
    </w:p>
    <w:p w14:paraId="5B781F7A" w14:textId="77777777" w:rsidR="00FB38CB" w:rsidRDefault="008C3296">
      <w:pPr>
        <w:spacing w:line="276" w:lineRule="auto"/>
        <w:rPr>
          <w:rFonts w:ascii="Calibri" w:eastAsia="Calibri" w:hAnsi="Calibri" w:cs="Calibri"/>
          <w:b/>
        </w:rPr>
      </w:pPr>
      <w:r>
        <w:rPr>
          <w:rFonts w:ascii="Calibri" w:eastAsia="Calibri" w:hAnsi="Calibri" w:cs="Calibri"/>
          <w:b/>
        </w:rPr>
        <w:t xml:space="preserve">ARTICLE XI: SOCIAL MEDIA POLICY </w:t>
      </w:r>
    </w:p>
    <w:p w14:paraId="2A5C6828" w14:textId="77777777" w:rsidR="00FB38CB" w:rsidRDefault="008C3296">
      <w:pPr>
        <w:spacing w:line="276" w:lineRule="auto"/>
        <w:rPr>
          <w:rFonts w:ascii="Calibri" w:eastAsia="Calibri" w:hAnsi="Calibri" w:cs="Calibri"/>
        </w:rPr>
      </w:pPr>
      <w:r>
        <w:rPr>
          <w:rFonts w:ascii="Calibri" w:eastAsia="Calibri" w:hAnsi="Calibri" w:cs="Calibri"/>
        </w:rPr>
        <w:t xml:space="preserve"> </w:t>
      </w:r>
    </w:p>
    <w:p w14:paraId="3614A265" w14:textId="77777777" w:rsidR="00FB38CB" w:rsidRDefault="008C3296">
      <w:pPr>
        <w:spacing w:line="276" w:lineRule="auto"/>
        <w:ind w:left="180" w:hanging="180"/>
        <w:rPr>
          <w:rFonts w:ascii="Calibri" w:eastAsia="Calibri" w:hAnsi="Calibri" w:cs="Calibri"/>
        </w:rPr>
      </w:pPr>
      <w:r>
        <w:rPr>
          <w:rFonts w:ascii="Calibri" w:eastAsia="Calibri" w:hAnsi="Calibri" w:cs="Calibri"/>
        </w:rPr>
        <w:t>11.1 AUS employees, stipend volunteers, non-stipend volunteers, and independent contractors a</w:t>
      </w:r>
      <w:r>
        <w:rPr>
          <w:rFonts w:ascii="Calibri" w:eastAsia="Calibri" w:hAnsi="Calibri" w:cs="Calibri"/>
        </w:rPr>
        <w:t>re expected to respect and adhere to the AUS Equity Policy when making publications accessible to other members of McGill, as well as, the greater online community.</w:t>
      </w:r>
    </w:p>
    <w:p w14:paraId="50A6CAB1" w14:textId="77777777" w:rsidR="00FB38CB" w:rsidRDefault="008C3296">
      <w:pPr>
        <w:spacing w:line="276" w:lineRule="auto"/>
        <w:rPr>
          <w:rFonts w:ascii="Calibri" w:eastAsia="Calibri" w:hAnsi="Calibri" w:cs="Calibri"/>
        </w:rPr>
      </w:pPr>
    </w:p>
    <w:p w14:paraId="29BAC583" w14:textId="77777777" w:rsidR="00FB38CB" w:rsidRDefault="008C3296">
      <w:pPr>
        <w:spacing w:line="276" w:lineRule="auto"/>
        <w:rPr>
          <w:rFonts w:ascii="Calibri" w:eastAsia="Calibri" w:hAnsi="Calibri" w:cs="Calibri"/>
          <w:b/>
        </w:rPr>
      </w:pPr>
      <w:r>
        <w:rPr>
          <w:rFonts w:ascii="Calibri" w:eastAsia="Calibri" w:hAnsi="Calibri" w:cs="Calibri"/>
          <w:b/>
        </w:rPr>
        <w:t>ARTICLE XII: INTERPRETATION</w:t>
      </w:r>
    </w:p>
    <w:p w14:paraId="7D380AED" w14:textId="77777777" w:rsidR="00FB38CB" w:rsidRDefault="008C3296">
      <w:pPr>
        <w:spacing w:line="276" w:lineRule="auto"/>
        <w:ind w:left="360"/>
        <w:rPr>
          <w:rFonts w:ascii="Calibri" w:eastAsia="Calibri" w:hAnsi="Calibri" w:cs="Calibri"/>
        </w:rPr>
      </w:pPr>
    </w:p>
    <w:p w14:paraId="6A082C38" w14:textId="77777777" w:rsidR="00FB38CB" w:rsidRDefault="008C3296">
      <w:pPr>
        <w:spacing w:line="276" w:lineRule="auto"/>
        <w:ind w:left="360"/>
        <w:rPr>
          <w:rFonts w:ascii="Calibri" w:eastAsia="Calibri" w:hAnsi="Calibri" w:cs="Calibri"/>
        </w:rPr>
      </w:pPr>
      <w:proofErr w:type="gramStart"/>
      <w:r>
        <w:rPr>
          <w:rFonts w:ascii="Calibri" w:eastAsia="Calibri" w:hAnsi="Calibri" w:cs="Calibri"/>
        </w:rPr>
        <w:t>12.1</w:t>
      </w:r>
      <w:r>
        <w:rPr>
          <w:sz w:val="14"/>
          <w:szCs w:val="14"/>
        </w:rPr>
        <w:t xml:space="preserve">  </w:t>
      </w:r>
      <w:r>
        <w:rPr>
          <w:rFonts w:ascii="Calibri" w:eastAsia="Calibri" w:hAnsi="Calibri" w:cs="Calibri"/>
        </w:rPr>
        <w:t>These</w:t>
      </w:r>
      <w:proofErr w:type="gramEnd"/>
      <w:r>
        <w:rPr>
          <w:rFonts w:ascii="Calibri" w:eastAsia="Calibri" w:hAnsi="Calibri" w:cs="Calibri"/>
        </w:rPr>
        <w:t xml:space="preserve"> policies and procedures shall be interpreted in a manner consistent with the by-laws and Constitution of the AUS.</w:t>
      </w:r>
    </w:p>
    <w:p w14:paraId="56953F94" w14:textId="77777777" w:rsidR="00FB38CB" w:rsidRDefault="008C3296">
      <w:pPr>
        <w:spacing w:line="276" w:lineRule="auto"/>
        <w:rPr>
          <w:rFonts w:ascii="Calibri" w:eastAsia="Calibri" w:hAnsi="Calibri" w:cs="Calibri"/>
        </w:rPr>
      </w:pPr>
      <w:r>
        <w:rPr>
          <w:rFonts w:ascii="Calibri" w:eastAsia="Calibri" w:hAnsi="Calibri" w:cs="Calibri"/>
        </w:rPr>
        <w:t xml:space="preserve"> </w:t>
      </w:r>
    </w:p>
    <w:p w14:paraId="36B4E56F" w14:textId="77777777" w:rsidR="00FB38CB" w:rsidRDefault="008C3296">
      <w:pPr>
        <w:spacing w:line="276" w:lineRule="auto"/>
        <w:rPr>
          <w:rFonts w:ascii="Calibri" w:eastAsia="Calibri" w:hAnsi="Calibri" w:cs="Calibri"/>
          <w:b/>
        </w:rPr>
      </w:pPr>
      <w:r>
        <w:rPr>
          <w:rFonts w:ascii="Calibri" w:eastAsia="Calibri" w:hAnsi="Calibri" w:cs="Calibri"/>
          <w:b/>
        </w:rPr>
        <w:t>ARTICLE XIII: AMENDMENTS</w:t>
      </w:r>
    </w:p>
    <w:p w14:paraId="54D2B6E7" w14:textId="77777777" w:rsidR="00FB38CB" w:rsidRDefault="008C3296">
      <w:pPr>
        <w:spacing w:line="276" w:lineRule="auto"/>
        <w:rPr>
          <w:rFonts w:ascii="Calibri" w:eastAsia="Calibri" w:hAnsi="Calibri" w:cs="Calibri"/>
        </w:rPr>
      </w:pPr>
      <w:r>
        <w:rPr>
          <w:rFonts w:ascii="Calibri" w:eastAsia="Calibri" w:hAnsi="Calibri" w:cs="Calibri"/>
        </w:rPr>
        <w:t xml:space="preserve"> </w:t>
      </w:r>
    </w:p>
    <w:p w14:paraId="32BFA51E" w14:textId="77777777" w:rsidR="00FB38CB" w:rsidRDefault="008C3296">
      <w:pPr>
        <w:spacing w:line="276" w:lineRule="auto"/>
        <w:ind w:left="360"/>
        <w:rPr>
          <w:rFonts w:ascii="Calibri" w:eastAsia="Calibri" w:hAnsi="Calibri" w:cs="Calibri"/>
        </w:rPr>
      </w:pPr>
      <w:proofErr w:type="gramStart"/>
      <w:r>
        <w:rPr>
          <w:rFonts w:ascii="Calibri" w:eastAsia="Calibri" w:hAnsi="Calibri" w:cs="Calibri"/>
        </w:rPr>
        <w:t>13.1</w:t>
      </w:r>
      <w:r>
        <w:rPr>
          <w:sz w:val="14"/>
          <w:szCs w:val="14"/>
        </w:rPr>
        <w:t xml:space="preserve">  </w:t>
      </w:r>
      <w:r>
        <w:rPr>
          <w:rFonts w:ascii="Calibri" w:eastAsia="Calibri" w:hAnsi="Calibri" w:cs="Calibri"/>
        </w:rPr>
        <w:t>Amendments</w:t>
      </w:r>
      <w:proofErr w:type="gramEnd"/>
      <w:r>
        <w:rPr>
          <w:rFonts w:ascii="Calibri" w:eastAsia="Calibri" w:hAnsi="Calibri" w:cs="Calibri"/>
        </w:rPr>
        <w:t xml:space="preserve"> to these policies and procedures shall follow by-law and amendment procedures as laid out in Ar</w:t>
      </w:r>
      <w:r>
        <w:rPr>
          <w:rFonts w:ascii="Calibri" w:eastAsia="Calibri" w:hAnsi="Calibri" w:cs="Calibri"/>
        </w:rPr>
        <w:t>ticle 23 of the AUS Constitution.</w:t>
      </w:r>
    </w:p>
    <w:sectPr w:rsidR="00FB38CB">
      <w:headerReference w:type="default" r:id="rId12"/>
      <w:pgSz w:w="12240" w:h="15840"/>
      <w:pgMar w:top="1440" w:right="1080" w:bottom="1080" w:left="1080" w:header="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035913" w14:textId="77777777" w:rsidR="00E11B15" w:rsidRDefault="008C3296">
      <w:r>
        <w:separator/>
      </w:r>
    </w:p>
  </w:endnote>
  <w:endnote w:type="continuationSeparator" w:id="0">
    <w:p w14:paraId="41F9CC92" w14:textId="77777777" w:rsidR="00E11B15" w:rsidRDefault="008C32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Georgia">
    <w:panose1 w:val="02040502050405020303"/>
    <w:charset w:val="00"/>
    <w:family w:val="auto"/>
    <w:pitch w:val="variable"/>
    <w:sig w:usb0="00000287" w:usb1="00000000" w:usb2="00000000" w:usb3="00000000" w:csb0="0000009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2E4AA2" w14:textId="77777777" w:rsidR="00E11B15" w:rsidRDefault="008C3296">
      <w:r>
        <w:separator/>
      </w:r>
    </w:p>
  </w:footnote>
  <w:footnote w:type="continuationSeparator" w:id="0">
    <w:p w14:paraId="2BECF21C" w14:textId="77777777" w:rsidR="00E11B15" w:rsidRDefault="008C329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448EF9" w14:textId="77777777" w:rsidR="00E11B15" w:rsidRDefault="008C3296">
    <w:pPr>
      <w:spacing w:before="720"/>
      <w:rPr>
        <w:rFonts w:ascii="Verdana" w:eastAsia="Verdana" w:hAnsi="Verdana" w:cs="Verdana"/>
        <w:sz w:val="18"/>
        <w:szCs w:val="18"/>
      </w:rPr>
    </w:pPr>
    <w:r>
      <w:rPr>
        <w:rFonts w:ascii="Calibri" w:eastAsia="Calibri" w:hAnsi="Calibri" w:cs="Calibri"/>
        <w:b/>
        <w:sz w:val="18"/>
        <w:szCs w:val="18"/>
      </w:rPr>
      <w:t>Arts Undergraduate Society of McGill University By-Law Book</w:t>
    </w:r>
    <w:r>
      <w:rPr>
        <w:rFonts w:ascii="Calibri" w:eastAsia="Calibri" w:hAnsi="Calibri" w:cs="Calibri"/>
        <w:b/>
        <w:sz w:val="18"/>
        <w:szCs w:val="18"/>
      </w:rPr>
      <w:tab/>
    </w:r>
    <w:r>
      <w:rPr>
        <w:rFonts w:ascii="Calibri" w:eastAsia="Calibri" w:hAnsi="Calibri" w:cs="Calibri"/>
        <w:b/>
        <w:sz w:val="18"/>
        <w:szCs w:val="18"/>
      </w:rPr>
      <w:tab/>
      <w:t xml:space="preserve">               Last revised: April 5th, 2017</w:t>
    </w:r>
  </w:p>
  <w:p w14:paraId="1A2D8DDF" w14:textId="77777777" w:rsidR="00E11B15" w:rsidRDefault="008C3296">
    <w:pPr>
      <w:rPr>
        <w:rFonts w:ascii="Verdana" w:eastAsia="Verdana" w:hAnsi="Verdana" w:cs="Verdana"/>
        <w:sz w:val="18"/>
        <w:szCs w:val="18"/>
      </w:rPr>
    </w:pPr>
  </w:p>
  <w:p w14:paraId="60A86C51" w14:textId="77777777" w:rsidR="00E11B15" w:rsidRDefault="008C3296">
    <w:pPr>
      <w:rPr>
        <w:rFonts w:ascii="Verdana" w:eastAsia="Verdana" w:hAnsi="Verdana" w:cs="Verdana"/>
        <w:sz w:val="18"/>
        <w:szCs w:val="18"/>
      </w:rPr>
    </w:pPr>
  </w:p>
  <w:p w14:paraId="38504421" w14:textId="77777777" w:rsidR="00E11B15" w:rsidRDefault="008C3296">
    <w:pPr>
      <w:rPr>
        <w:rFonts w:ascii="Verdana" w:eastAsia="Verdana" w:hAnsi="Verdana" w:cs="Verdana"/>
        <w:sz w:val="18"/>
        <w:szCs w:val="18"/>
      </w:rPr>
    </w:pPr>
    <w:r>
      <w:rPr>
        <w:noProof/>
        <w:lang w:val="en-US" w:eastAsia="en-US"/>
      </w:rPr>
      <mc:AlternateContent>
        <mc:Choice Requires="wps">
          <w:drawing>
            <wp:anchor distT="0" distB="0" distL="114300" distR="114300" simplePos="0" relativeHeight="251658240" behindDoc="0" locked="0" layoutInCell="0" hidden="0" allowOverlap="1" wp14:anchorId="5DC0E77A" wp14:editId="4C7D2775">
              <wp:simplePos x="0" y="0"/>
              <wp:positionH relativeFrom="margin">
                <wp:posOffset>0</wp:posOffset>
              </wp:positionH>
              <wp:positionV relativeFrom="paragraph">
                <wp:posOffset>0</wp:posOffset>
              </wp:positionV>
              <wp:extent cx="12700" cy="12700"/>
              <wp:effectExtent l="0" t="0" r="0" b="0"/>
              <wp:wrapNone/>
              <wp:docPr id="1" name=""/>
              <wp:cNvGraphicFramePr/>
              <a:graphic xmlns:a="http://schemas.openxmlformats.org/drawingml/2006/main">
                <a:graphicData uri="http://schemas.microsoft.com/office/word/2010/wordprocessingShape">
                  <wps:wsp>
                    <wps:cNvCnPr/>
                    <wps:spPr>
                      <a:xfrm>
                        <a:off x="5317425" y="3784444"/>
                        <a:ext cx="6362699" cy="0"/>
                      </a:xfrm>
                      <a:prstGeom prst="straightConnector1">
                        <a:avLst/>
                      </a:prstGeom>
                      <a:solidFill>
                        <a:srgbClr val="FFFFFF"/>
                      </a:solidFill>
                      <a:ln w="9525" cap="flat" cmpd="sng">
                        <a:solidFill>
                          <a:srgbClr val="000000"/>
                        </a:solidFill>
                        <a:prstDash val="solid"/>
                        <a:round/>
                        <a:headEnd type="none" w="med" len="med"/>
                        <a:tailEnd type="none" w="med" len="med"/>
                      </a:ln>
                    </wps:spPr>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4A09133D" id="_x0000_t32" coordsize="21600,21600" o:spt="32" o:oned="t" path="m,l21600,21600e" filled="f">
              <v:path arrowok="t" fillok="f" o:connecttype="none"/>
              <o:lock v:ext="edit" shapetype="t"/>
            </v:shapetype>
            <v:shape id="Straight Arrow Connector 1" o:spid="_x0000_s1026" type="#_x0000_t32" style="position:absolute;margin-left:0;margin-top:0;width:1pt;height:1pt;z-index:251658240;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" o:allowincell="f" filled="t">
              <w10:wrap anchorx="margin"/>
            </v:shap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5A2DFE"/>
    <w:multiLevelType w:val="hybridMultilevel"/>
    <w:tmpl w:val="5C020ACE"/>
    <w:lvl w:ilvl="0" w:tplc="DC68031E">
      <w:numFmt w:val="bullet"/>
      <w:lvlText w:val=""/>
      <w:lvlJc w:val="left"/>
      <w:pPr>
        <w:ind w:left="720" w:hanging="360"/>
      </w:pPr>
      <w:rPr>
        <w:rFonts w:ascii="Symbol" w:hAnsi="Symbol"/>
      </w:rPr>
    </w:lvl>
    <w:lvl w:ilvl="1" w:tplc="FF88C9E2">
      <w:numFmt w:val="bullet"/>
      <w:lvlText w:val="o"/>
      <w:lvlJc w:val="left"/>
      <w:pPr>
        <w:ind w:left="1440" w:hanging="1080"/>
      </w:pPr>
      <w:rPr>
        <w:rFonts w:ascii="Courier New" w:hAnsi="Courier New"/>
      </w:rPr>
    </w:lvl>
    <w:lvl w:ilvl="2" w:tplc="63CC29C0">
      <w:numFmt w:val="bullet"/>
      <w:lvlText w:val=""/>
      <w:lvlJc w:val="left"/>
      <w:pPr>
        <w:ind w:left="2160" w:hanging="1800"/>
      </w:pPr>
    </w:lvl>
    <w:lvl w:ilvl="3" w:tplc="3A10DAA0">
      <w:numFmt w:val="bullet"/>
      <w:lvlText w:val=""/>
      <w:lvlJc w:val="left"/>
      <w:pPr>
        <w:ind w:left="2880" w:hanging="2520"/>
      </w:pPr>
      <w:rPr>
        <w:rFonts w:ascii="Symbol" w:hAnsi="Symbol"/>
      </w:rPr>
    </w:lvl>
    <w:lvl w:ilvl="4" w:tplc="AC5E2436">
      <w:numFmt w:val="bullet"/>
      <w:lvlText w:val="o"/>
      <w:lvlJc w:val="left"/>
      <w:pPr>
        <w:ind w:left="3600" w:hanging="3240"/>
      </w:pPr>
      <w:rPr>
        <w:rFonts w:ascii="Courier New" w:hAnsi="Courier New"/>
      </w:rPr>
    </w:lvl>
    <w:lvl w:ilvl="5" w:tplc="B604290E">
      <w:numFmt w:val="bullet"/>
      <w:lvlText w:val=""/>
      <w:lvlJc w:val="left"/>
      <w:pPr>
        <w:ind w:left="4320" w:hanging="3960"/>
      </w:pPr>
    </w:lvl>
    <w:lvl w:ilvl="6" w:tplc="8D2A01C6">
      <w:numFmt w:val="bullet"/>
      <w:lvlText w:val=""/>
      <w:lvlJc w:val="left"/>
      <w:pPr>
        <w:ind w:left="5040" w:hanging="4680"/>
      </w:pPr>
      <w:rPr>
        <w:rFonts w:ascii="Symbol" w:hAnsi="Symbol"/>
      </w:rPr>
    </w:lvl>
    <w:lvl w:ilvl="7" w:tplc="7A2696B6">
      <w:numFmt w:val="bullet"/>
      <w:lvlText w:val="o"/>
      <w:lvlJc w:val="left"/>
      <w:pPr>
        <w:ind w:left="5760" w:hanging="5400"/>
      </w:pPr>
      <w:rPr>
        <w:rFonts w:ascii="Courier New" w:hAnsi="Courier New"/>
      </w:rPr>
    </w:lvl>
    <w:lvl w:ilvl="8" w:tplc="37182518">
      <w:numFmt w:val="bullet"/>
      <w:lvlText w:val=""/>
      <w:lvlJc w:val="left"/>
      <w:pPr>
        <w:ind w:left="6480" w:hanging="6120"/>
      </w:pPr>
    </w:lvl>
  </w:abstractNum>
  <w:abstractNum w:abstractNumId="1">
    <w:nsid w:val="2FF92B1B"/>
    <w:multiLevelType w:val="hybridMultilevel"/>
    <w:tmpl w:val="E7FEB598"/>
    <w:lvl w:ilvl="0" w:tplc="2898BAE2">
      <w:start w:val="1"/>
      <w:numFmt w:val="lowerLetter"/>
      <w:lvlText w:val="%1)"/>
      <w:lvlJc w:val="left"/>
      <w:pPr>
        <w:ind w:left="720" w:firstLine="360"/>
      </w:pPr>
      <w:rPr>
        <w:u w:val="none"/>
      </w:rPr>
    </w:lvl>
    <w:lvl w:ilvl="1" w:tplc="194279EE">
      <w:start w:val="1"/>
      <w:numFmt w:val="lowerRoman"/>
      <w:lvlText w:val="%2)"/>
      <w:lvlJc w:val="right"/>
      <w:pPr>
        <w:ind w:left="1440" w:firstLine="1080"/>
      </w:pPr>
      <w:rPr>
        <w:u w:val="none"/>
      </w:rPr>
    </w:lvl>
    <w:lvl w:ilvl="2" w:tplc="0AF4A43E">
      <w:start w:val="1"/>
      <w:numFmt w:val="decimal"/>
      <w:lvlText w:val="%3)"/>
      <w:lvlJc w:val="left"/>
      <w:pPr>
        <w:ind w:left="2160" w:firstLine="1800"/>
      </w:pPr>
      <w:rPr>
        <w:u w:val="none"/>
      </w:rPr>
    </w:lvl>
    <w:lvl w:ilvl="3" w:tplc="66E491FA">
      <w:start w:val="1"/>
      <w:numFmt w:val="lowerLetter"/>
      <w:lvlText w:val="(%4)"/>
      <w:lvlJc w:val="left"/>
      <w:pPr>
        <w:ind w:left="2880" w:firstLine="2520"/>
      </w:pPr>
      <w:rPr>
        <w:u w:val="none"/>
      </w:rPr>
    </w:lvl>
    <w:lvl w:ilvl="4" w:tplc="ADD2FD2E">
      <w:start w:val="1"/>
      <w:numFmt w:val="lowerRoman"/>
      <w:lvlText w:val="(%5)"/>
      <w:lvlJc w:val="right"/>
      <w:pPr>
        <w:ind w:left="3600" w:firstLine="3240"/>
      </w:pPr>
      <w:rPr>
        <w:u w:val="none"/>
      </w:rPr>
    </w:lvl>
    <w:lvl w:ilvl="5" w:tplc="63A8A6E0">
      <w:start w:val="1"/>
      <w:numFmt w:val="decimal"/>
      <w:lvlText w:val="(%6)"/>
      <w:lvlJc w:val="left"/>
      <w:pPr>
        <w:ind w:left="4320" w:firstLine="3960"/>
      </w:pPr>
      <w:rPr>
        <w:u w:val="none"/>
      </w:rPr>
    </w:lvl>
    <w:lvl w:ilvl="6" w:tplc="58B20C88">
      <w:start w:val="1"/>
      <w:numFmt w:val="lowerLetter"/>
      <w:lvlText w:val="%7."/>
      <w:lvlJc w:val="left"/>
      <w:pPr>
        <w:ind w:left="5040" w:firstLine="4680"/>
      </w:pPr>
      <w:rPr>
        <w:u w:val="none"/>
      </w:rPr>
    </w:lvl>
    <w:lvl w:ilvl="7" w:tplc="25BAB7FE">
      <w:start w:val="1"/>
      <w:numFmt w:val="lowerRoman"/>
      <w:lvlText w:val="%8."/>
      <w:lvlJc w:val="right"/>
      <w:pPr>
        <w:ind w:left="5760" w:firstLine="5400"/>
      </w:pPr>
      <w:rPr>
        <w:u w:val="none"/>
      </w:rPr>
    </w:lvl>
    <w:lvl w:ilvl="8" w:tplc="1BEEF218">
      <w:start w:val="1"/>
      <w:numFmt w:val="decimal"/>
      <w:lvlText w:val="%9."/>
      <w:lvlJc w:val="left"/>
      <w:pPr>
        <w:ind w:left="6480" w:firstLine="6120"/>
      </w:pPr>
      <w:rPr>
        <w:u w:val="none"/>
      </w:rPr>
    </w:lvl>
  </w:abstractNum>
  <w:abstractNum w:abstractNumId="2">
    <w:nsid w:val="42E76724"/>
    <w:multiLevelType w:val="hybridMultilevel"/>
    <w:tmpl w:val="18C22E7C"/>
    <w:lvl w:ilvl="0" w:tplc="15EA3894">
      <w:start w:val="1"/>
      <w:numFmt w:val="lowerLetter"/>
      <w:lvlText w:val="%1)"/>
      <w:lvlJc w:val="left"/>
      <w:pPr>
        <w:ind w:left="720" w:firstLine="360"/>
      </w:pPr>
      <w:rPr>
        <w:u w:val="none"/>
      </w:rPr>
    </w:lvl>
    <w:lvl w:ilvl="1" w:tplc="D662F4FA">
      <w:start w:val="1"/>
      <w:numFmt w:val="lowerRoman"/>
      <w:lvlText w:val="%2)"/>
      <w:lvlJc w:val="right"/>
      <w:pPr>
        <w:ind w:left="1440" w:firstLine="1080"/>
      </w:pPr>
      <w:rPr>
        <w:u w:val="none"/>
      </w:rPr>
    </w:lvl>
    <w:lvl w:ilvl="2" w:tplc="BFB051A0">
      <w:start w:val="1"/>
      <w:numFmt w:val="decimal"/>
      <w:lvlText w:val="%3)"/>
      <w:lvlJc w:val="left"/>
      <w:pPr>
        <w:ind w:left="2160" w:firstLine="1800"/>
      </w:pPr>
      <w:rPr>
        <w:u w:val="none"/>
      </w:rPr>
    </w:lvl>
    <w:lvl w:ilvl="3" w:tplc="D398F714">
      <w:start w:val="1"/>
      <w:numFmt w:val="lowerLetter"/>
      <w:lvlText w:val="(%4)"/>
      <w:lvlJc w:val="left"/>
      <w:pPr>
        <w:ind w:left="2880" w:firstLine="2520"/>
      </w:pPr>
      <w:rPr>
        <w:u w:val="none"/>
      </w:rPr>
    </w:lvl>
    <w:lvl w:ilvl="4" w:tplc="8404290C">
      <w:start w:val="1"/>
      <w:numFmt w:val="lowerRoman"/>
      <w:lvlText w:val="(%5)"/>
      <w:lvlJc w:val="right"/>
      <w:pPr>
        <w:ind w:left="3600" w:firstLine="3240"/>
      </w:pPr>
      <w:rPr>
        <w:u w:val="none"/>
      </w:rPr>
    </w:lvl>
    <w:lvl w:ilvl="5" w:tplc="2A30DFBE">
      <w:start w:val="1"/>
      <w:numFmt w:val="decimal"/>
      <w:lvlText w:val="(%6)"/>
      <w:lvlJc w:val="left"/>
      <w:pPr>
        <w:ind w:left="4320" w:firstLine="3960"/>
      </w:pPr>
      <w:rPr>
        <w:u w:val="none"/>
      </w:rPr>
    </w:lvl>
    <w:lvl w:ilvl="6" w:tplc="1548AED0">
      <w:start w:val="1"/>
      <w:numFmt w:val="lowerLetter"/>
      <w:lvlText w:val="%7."/>
      <w:lvlJc w:val="left"/>
      <w:pPr>
        <w:ind w:left="5040" w:firstLine="4680"/>
      </w:pPr>
      <w:rPr>
        <w:u w:val="none"/>
      </w:rPr>
    </w:lvl>
    <w:lvl w:ilvl="7" w:tplc="FF40CAEC">
      <w:start w:val="1"/>
      <w:numFmt w:val="lowerRoman"/>
      <w:lvlText w:val="%8."/>
      <w:lvlJc w:val="right"/>
      <w:pPr>
        <w:ind w:left="5760" w:firstLine="5400"/>
      </w:pPr>
      <w:rPr>
        <w:u w:val="none"/>
      </w:rPr>
    </w:lvl>
    <w:lvl w:ilvl="8" w:tplc="7A6E70BC">
      <w:start w:val="1"/>
      <w:numFmt w:val="decimal"/>
      <w:lvlText w:val="%9."/>
      <w:lvlJc w:val="left"/>
      <w:pPr>
        <w:ind w:left="6480" w:firstLine="6120"/>
      </w:pPr>
      <w:rPr>
        <w:u w:val="none"/>
      </w:rPr>
    </w:lvl>
  </w:abstractNum>
  <w:abstractNum w:abstractNumId="3">
    <w:nsid w:val="63661D2D"/>
    <w:multiLevelType w:val="hybridMultilevel"/>
    <w:tmpl w:val="1C6820B6"/>
    <w:lvl w:ilvl="0" w:tplc="CCB0F842">
      <w:start w:val="1"/>
      <w:numFmt w:val="decimal"/>
      <w:lvlText w:val="%1"/>
      <w:lvlJc w:val="left"/>
      <w:pPr>
        <w:ind w:left="360" w:firstLine="0"/>
      </w:pPr>
    </w:lvl>
    <w:lvl w:ilvl="1" w:tplc="9F4C98EE">
      <w:start w:val="1"/>
      <w:numFmt w:val="decimal"/>
      <w:lvlText w:val="%1.%2"/>
      <w:lvlJc w:val="left"/>
      <w:pPr>
        <w:ind w:left="360" w:firstLine="0"/>
      </w:pPr>
      <w:rPr>
        <w:rFonts w:ascii="Calibri" w:eastAsia="Calibri" w:hAnsi="Calibri" w:cs="Calibri"/>
      </w:rPr>
    </w:lvl>
    <w:lvl w:ilvl="2" w:tplc="594E6FF2">
      <w:start w:val="1"/>
      <w:numFmt w:val="decimal"/>
      <w:lvlText w:val="%1.%2.%3"/>
      <w:lvlJc w:val="left"/>
      <w:pPr>
        <w:ind w:left="720" w:firstLine="0"/>
      </w:pPr>
    </w:lvl>
    <w:lvl w:ilvl="3" w:tplc="2BA48134">
      <w:start w:val="1"/>
      <w:numFmt w:val="decimal"/>
      <w:lvlText w:val="%1.%2.%3.%4"/>
      <w:lvlJc w:val="left"/>
      <w:pPr>
        <w:ind w:left="720" w:firstLine="0"/>
      </w:pPr>
    </w:lvl>
    <w:lvl w:ilvl="4" w:tplc="123A9A7A">
      <w:start w:val="1"/>
      <w:numFmt w:val="decimal"/>
      <w:lvlText w:val="%1.%2.%3.%4.%5"/>
      <w:lvlJc w:val="left"/>
      <w:pPr>
        <w:ind w:left="1080" w:firstLine="0"/>
      </w:pPr>
    </w:lvl>
    <w:lvl w:ilvl="5" w:tplc="D472D7B8">
      <w:start w:val="1"/>
      <w:numFmt w:val="decimal"/>
      <w:lvlText w:val="%1.%2.%3.%4.%5.%6"/>
      <w:lvlJc w:val="left"/>
      <w:pPr>
        <w:ind w:left="1080" w:firstLine="0"/>
      </w:pPr>
    </w:lvl>
    <w:lvl w:ilvl="6" w:tplc="311C5204">
      <w:start w:val="1"/>
      <w:numFmt w:val="decimal"/>
      <w:lvlText w:val="%1.%2.%3.%4.%5.%6.%7"/>
      <w:lvlJc w:val="left"/>
      <w:pPr>
        <w:ind w:left="1440" w:firstLine="0"/>
      </w:pPr>
    </w:lvl>
    <w:lvl w:ilvl="7" w:tplc="BB02B8AC">
      <w:start w:val="1"/>
      <w:numFmt w:val="decimal"/>
      <w:lvlText w:val="%1.%2.%3.%4.%5.%6.%7.%8"/>
      <w:lvlJc w:val="left"/>
      <w:pPr>
        <w:ind w:left="1440" w:firstLine="0"/>
      </w:pPr>
    </w:lvl>
    <w:lvl w:ilvl="8" w:tplc="1C1A686C">
      <w:start w:val="1"/>
      <w:numFmt w:val="decimal"/>
      <w:lvlText w:val="%1.%2.%3.%4.%5.%6.%7.%8.%9"/>
      <w:lvlJc w:val="left"/>
      <w:pPr>
        <w:ind w:left="1800" w:firstLine="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3296"/>
    <w:rsid w:val="008C3296"/>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7DD5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n-CA" w:eastAsia="en-CA"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outlineLvl w:val="1"/>
    </w:pPr>
    <w:rPr>
      <w:b/>
    </w:rPr>
  </w:style>
  <w:style w:type="paragraph" w:styleId="Heading3">
    <w:name w:val="heading 3"/>
    <w:basedOn w:val="Normal"/>
    <w:next w:val="Normal"/>
    <w:pPr>
      <w:keepNext/>
      <w:jc w:val="center"/>
      <w:outlineLvl w:val="2"/>
    </w:pPr>
    <w:rPr>
      <w:u w:val="single"/>
    </w:rPr>
  </w:style>
  <w:style w:type="paragraph" w:styleId="Heading4">
    <w:name w:val="heading 4"/>
    <w:basedOn w:val="Normal"/>
    <w:next w:val="Normal"/>
    <w:pPr>
      <w:keepNext/>
      <w:jc w:val="center"/>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jc w:val="center"/>
    </w:pPr>
    <w:rPr>
      <w:b/>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Header">
    <w:name w:val="header"/>
    <w:basedOn w:val="Normal"/>
    <w:link w:val="HeaderChar"/>
    <w:uiPriority w:val="99"/>
    <w:unhideWhenUsed/>
    <w:rsid w:val="006A1F73"/>
    <w:pPr>
      <w:tabs>
        <w:tab w:val="center" w:pos="4680"/>
        <w:tab w:val="right" w:pos="9360"/>
      </w:tabs>
    </w:pPr>
  </w:style>
  <w:style w:type="character" w:customStyle="1" w:styleId="HeaderChar">
    <w:name w:val="Header Char"/>
    <w:basedOn w:val="DefaultParagraphFont"/>
    <w:link w:val="Header"/>
    <w:uiPriority w:val="99"/>
    <w:rsid w:val="006A1F73"/>
  </w:style>
  <w:style w:type="paragraph" w:styleId="Footer">
    <w:name w:val="footer"/>
    <w:basedOn w:val="Normal"/>
    <w:link w:val="FooterChar"/>
    <w:uiPriority w:val="99"/>
    <w:unhideWhenUsed/>
    <w:rsid w:val="006A1F73"/>
    <w:pPr>
      <w:tabs>
        <w:tab w:val="center" w:pos="4680"/>
        <w:tab w:val="right" w:pos="9360"/>
      </w:tabs>
    </w:pPr>
  </w:style>
  <w:style w:type="character" w:customStyle="1" w:styleId="FooterChar">
    <w:name w:val="Footer Char"/>
    <w:basedOn w:val="DefaultParagraphFont"/>
    <w:link w:val="Footer"/>
    <w:uiPriority w:val="99"/>
    <w:rsid w:val="006A1F7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CA" w:eastAsia="en-CA"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outlineLvl w:val="1"/>
    </w:pPr>
    <w:rPr>
      <w:b/>
    </w:rPr>
  </w:style>
  <w:style w:type="paragraph" w:styleId="Heading3">
    <w:name w:val="heading 3"/>
    <w:basedOn w:val="Normal"/>
    <w:next w:val="Normal"/>
    <w:pPr>
      <w:keepNext/>
      <w:jc w:val="center"/>
      <w:outlineLvl w:val="2"/>
    </w:pPr>
    <w:rPr>
      <w:u w:val="single"/>
    </w:rPr>
  </w:style>
  <w:style w:type="paragraph" w:styleId="Heading4">
    <w:name w:val="heading 4"/>
    <w:basedOn w:val="Normal"/>
    <w:next w:val="Normal"/>
    <w:pPr>
      <w:keepNext/>
      <w:jc w:val="center"/>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jc w:val="center"/>
    </w:pPr>
    <w:rPr>
      <w:b/>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Header">
    <w:name w:val="header"/>
    <w:basedOn w:val="Normal"/>
    <w:link w:val="HeaderChar"/>
    <w:uiPriority w:val="99"/>
    <w:unhideWhenUsed/>
    <w:rsid w:val="006A1F73"/>
    <w:pPr>
      <w:tabs>
        <w:tab w:val="center" w:pos="4680"/>
        <w:tab w:val="right" w:pos="9360"/>
      </w:tabs>
    </w:pPr>
  </w:style>
  <w:style w:type="character" w:customStyle="1" w:styleId="HeaderChar">
    <w:name w:val="Header Char"/>
    <w:basedOn w:val="DefaultParagraphFont"/>
    <w:link w:val="Header"/>
    <w:uiPriority w:val="99"/>
    <w:rsid w:val="006A1F73"/>
  </w:style>
  <w:style w:type="paragraph" w:styleId="Footer">
    <w:name w:val="footer"/>
    <w:basedOn w:val="Normal"/>
    <w:link w:val="FooterChar"/>
    <w:uiPriority w:val="99"/>
    <w:unhideWhenUsed/>
    <w:rsid w:val="006A1F73"/>
    <w:pPr>
      <w:tabs>
        <w:tab w:val="center" w:pos="4680"/>
        <w:tab w:val="right" w:pos="9360"/>
      </w:tabs>
    </w:pPr>
  </w:style>
  <w:style w:type="character" w:customStyle="1" w:styleId="FooterChar">
    <w:name w:val="Footer Char"/>
    <w:basedOn w:val="DefaultParagraphFont"/>
    <w:link w:val="Footer"/>
    <w:uiPriority w:val="99"/>
    <w:rsid w:val="006A1F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secretary-general.aus@gmail.com" TargetMode="External"/><Relationship Id="rId12" Type="http://schemas.openxmlformats.org/officeDocument/2006/relationships/header" Target="head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secretarygeneral.aus@gmail.com" TargetMode="External"/><Relationship Id="rId9" Type="http://schemas.openxmlformats.org/officeDocument/2006/relationships/hyperlink" Target="mailto:secretarygeneral.aus@gmail.com" TargetMode="External"/><Relationship Id="rId10" Type="http://schemas.openxmlformats.org/officeDocument/2006/relationships/hyperlink" Target="mailto:secretarygeneral.au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2646</Words>
  <Characters>15086</Characters>
  <Application>Microsoft Macintosh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McGill University</Company>
  <LinksUpToDate>false</LinksUpToDate>
  <CharactersWithSpaces>17697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Becky Goldberg</dc:creator>
  <cp:lastModifiedBy>Jason Barron</cp:lastModifiedBy>
  <cp:revision>2</cp:revision>
  <dcterms:created xsi:type="dcterms:W3CDTF">2017-09-11T22:15:00Z</dcterms:created>
  <dcterms:modified xsi:type="dcterms:W3CDTF">2017-09-11T22:15:00Z</dcterms:modified>
</cp:coreProperties>
</file>