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4996D4" w14:textId="77777777" w:rsidR="00C40549" w:rsidRPr="0057633F" w:rsidRDefault="00C40549" w:rsidP="00C40549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3D80F" wp14:editId="4744BAA6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A6C0E" w14:textId="77777777" w:rsidR="00C40549" w:rsidRDefault="00C40549" w:rsidP="00C40549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5202B54" w14:textId="77777777" w:rsidR="00C40549" w:rsidRDefault="00C40549" w:rsidP="00C40549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4E2B11FA" w14:textId="77777777" w:rsidR="00C40549" w:rsidRPr="00253812" w:rsidRDefault="00C40549" w:rsidP="00C40549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C3D80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2F4A6C0E" w14:textId="77777777" w:rsidR="00C40549" w:rsidRDefault="00C40549" w:rsidP="00C40549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5202B54" w14:textId="77777777" w:rsidR="00C40549" w:rsidRDefault="00C40549" w:rsidP="00C40549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4E2B11FA" w14:textId="77777777" w:rsidR="00C40549" w:rsidRPr="00253812" w:rsidRDefault="00C40549" w:rsidP="00C40549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2B94E3E" wp14:editId="09FB757F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73BDE" wp14:editId="722065F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378133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5EA3C" wp14:editId="7827F0B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447F" w14:textId="77777777" w:rsidR="00C40549" w:rsidRPr="00AC0B2C" w:rsidRDefault="00C40549" w:rsidP="00C40549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0739779" w14:textId="77777777" w:rsidR="00C40549" w:rsidRPr="00253812" w:rsidRDefault="00C40549" w:rsidP="00C4054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D86E6E8" w14:textId="77777777" w:rsidR="00C40549" w:rsidRPr="00253812" w:rsidRDefault="00C40549" w:rsidP="00C4054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B5525FA" w14:textId="77777777" w:rsidR="00C40549" w:rsidRPr="00253812" w:rsidRDefault="00C40549" w:rsidP="00C4054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C9EBD8A" w14:textId="77777777" w:rsidR="00C40549" w:rsidRPr="00253812" w:rsidRDefault="00C40549" w:rsidP="00C4054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5EA3C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4F7F447F" w14:textId="77777777" w:rsidR="00C40549" w:rsidRPr="00AC0B2C" w:rsidRDefault="00C40549" w:rsidP="00C40549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0739779" w14:textId="77777777" w:rsidR="00C40549" w:rsidRPr="00253812" w:rsidRDefault="00C40549" w:rsidP="00C4054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D86E6E8" w14:textId="77777777" w:rsidR="00C40549" w:rsidRPr="00253812" w:rsidRDefault="00C40549" w:rsidP="00C4054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B5525FA" w14:textId="77777777" w:rsidR="00C40549" w:rsidRPr="00253812" w:rsidRDefault="00C40549" w:rsidP="00C4054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1C9EBD8A" w14:textId="77777777" w:rsidR="00C40549" w:rsidRPr="00253812" w:rsidRDefault="00C40549" w:rsidP="00C4054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762C4157" w14:textId="77777777" w:rsidR="00C40549" w:rsidRDefault="00C40549" w:rsidP="00B53E3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D3B040" w14:textId="77777777" w:rsidR="00B53E38" w:rsidRPr="00B53E38" w:rsidRDefault="00B53E38" w:rsidP="00B53E38">
      <w:pPr>
        <w:jc w:val="center"/>
        <w:rPr>
          <w:rFonts w:ascii="Times New Roman" w:hAnsi="Times New Roman" w:cs="Times New Roman"/>
        </w:rPr>
      </w:pPr>
      <w:r w:rsidRPr="00B53E38">
        <w:rPr>
          <w:rFonts w:ascii="Arial" w:hAnsi="Arial" w:cs="Arial"/>
          <w:b/>
          <w:bCs/>
          <w:color w:val="000000"/>
          <w:sz w:val="22"/>
          <w:szCs w:val="22"/>
        </w:rPr>
        <w:t>Motion for the Creation of an Ad-Hoc Charitable Affairs Committee</w:t>
      </w:r>
    </w:p>
    <w:p w14:paraId="461D54A7" w14:textId="77777777" w:rsidR="00B53E38" w:rsidRPr="00B53E38" w:rsidRDefault="00B53E38" w:rsidP="00B53E38">
      <w:pPr>
        <w:spacing w:after="240"/>
        <w:rPr>
          <w:rFonts w:ascii="Times New Roman" w:eastAsia="Times New Roman" w:hAnsi="Times New Roman" w:cs="Times New Roman"/>
        </w:rPr>
      </w:pPr>
    </w:p>
    <w:p w14:paraId="6E45567E" w14:textId="77777777" w:rsidR="00B53E38" w:rsidRPr="00B53E38" w:rsidRDefault="00B53E38" w:rsidP="00B53E38">
      <w:pPr>
        <w:rPr>
          <w:rFonts w:ascii="Times New Roman" w:hAnsi="Times New Roman" w:cs="Times New Roman"/>
        </w:rPr>
      </w:pPr>
      <w:r w:rsidRPr="00B53E3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Whereas, </w:t>
      </w:r>
      <w:r w:rsidRPr="00B53E38">
        <w:rPr>
          <w:rFonts w:ascii="Arial" w:hAnsi="Arial" w:cs="Arial"/>
          <w:color w:val="000000"/>
          <w:sz w:val="22"/>
          <w:szCs w:val="22"/>
        </w:rPr>
        <w:t>the AUS equity bylaws 1.2 state that respect requires full consideration of human beings and upholding a high commitment to human dignity</w:t>
      </w:r>
      <w:proofErr w:type="gramStart"/>
      <w:r w:rsidRPr="00B53E38">
        <w:rPr>
          <w:rFonts w:ascii="Arial" w:hAnsi="Arial" w:cs="Arial"/>
          <w:color w:val="000000"/>
          <w:sz w:val="22"/>
          <w:szCs w:val="22"/>
        </w:rPr>
        <w:t>;</w:t>
      </w:r>
      <w:proofErr w:type="gramEnd"/>
    </w:p>
    <w:p w14:paraId="75141914" w14:textId="77777777" w:rsidR="00B53E38" w:rsidRPr="00B53E38" w:rsidRDefault="00B53E38" w:rsidP="00B53E38">
      <w:pPr>
        <w:rPr>
          <w:rFonts w:ascii="Times New Roman" w:eastAsia="Times New Roman" w:hAnsi="Times New Roman" w:cs="Times New Roman"/>
        </w:rPr>
      </w:pPr>
    </w:p>
    <w:p w14:paraId="1F131778" w14:textId="77777777" w:rsidR="00B53E38" w:rsidRPr="00B53E38" w:rsidRDefault="00B53E38" w:rsidP="00B53E38">
      <w:pPr>
        <w:rPr>
          <w:rFonts w:ascii="Times New Roman" w:hAnsi="Times New Roman" w:cs="Times New Roman"/>
        </w:rPr>
      </w:pPr>
      <w:r w:rsidRPr="00B53E3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Whereas, </w:t>
      </w:r>
      <w:r w:rsidRPr="00B53E38">
        <w:rPr>
          <w:rFonts w:ascii="Arial" w:hAnsi="Arial" w:cs="Arial"/>
          <w:color w:val="000000"/>
          <w:sz w:val="22"/>
          <w:szCs w:val="22"/>
        </w:rPr>
        <w:t xml:space="preserve">the AUS strives to create a positive impact in our world; </w:t>
      </w:r>
    </w:p>
    <w:p w14:paraId="3A780C2B" w14:textId="77777777" w:rsidR="00B53E38" w:rsidRPr="00B53E38" w:rsidRDefault="00B53E38" w:rsidP="00B53E38">
      <w:pPr>
        <w:rPr>
          <w:rFonts w:ascii="Times New Roman" w:eastAsia="Times New Roman" w:hAnsi="Times New Roman" w:cs="Times New Roman"/>
        </w:rPr>
      </w:pPr>
    </w:p>
    <w:p w14:paraId="2A77A297" w14:textId="77777777" w:rsidR="00B53E38" w:rsidRPr="00B53E38" w:rsidRDefault="00B53E38" w:rsidP="00B53E38">
      <w:pPr>
        <w:rPr>
          <w:rFonts w:ascii="Times New Roman" w:hAnsi="Times New Roman" w:cs="Times New Roman"/>
        </w:rPr>
      </w:pPr>
      <w:r w:rsidRPr="00B53E3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Whereas, </w:t>
      </w:r>
      <w:r w:rsidRPr="00B53E38">
        <w:rPr>
          <w:rFonts w:ascii="Arial" w:hAnsi="Arial" w:cs="Arial"/>
          <w:color w:val="000000"/>
          <w:sz w:val="22"/>
          <w:szCs w:val="22"/>
        </w:rPr>
        <w:t>a past AUS president raised thousands of dollars for Haiti when the earthquake occurred</w:t>
      </w:r>
      <w:proofErr w:type="gramStart"/>
      <w:r w:rsidRPr="00B53E38">
        <w:rPr>
          <w:rFonts w:ascii="Arial" w:hAnsi="Arial" w:cs="Arial"/>
          <w:color w:val="000000"/>
          <w:sz w:val="22"/>
          <w:szCs w:val="22"/>
        </w:rPr>
        <w:t>;</w:t>
      </w:r>
      <w:proofErr w:type="gramEnd"/>
      <w:r w:rsidRPr="00B53E3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A553F2" w14:textId="77777777" w:rsidR="00B53E38" w:rsidRPr="00B53E38" w:rsidRDefault="00B53E38" w:rsidP="00B53E38">
      <w:pPr>
        <w:rPr>
          <w:rFonts w:ascii="Times New Roman" w:eastAsia="Times New Roman" w:hAnsi="Times New Roman" w:cs="Times New Roman"/>
        </w:rPr>
      </w:pPr>
    </w:p>
    <w:p w14:paraId="439243A1" w14:textId="77777777" w:rsidR="00B53E38" w:rsidRPr="00B53E38" w:rsidRDefault="00B53E38" w:rsidP="00B53E38">
      <w:pPr>
        <w:rPr>
          <w:rFonts w:ascii="Times New Roman" w:hAnsi="Times New Roman" w:cs="Times New Roman"/>
        </w:rPr>
      </w:pPr>
      <w:r w:rsidRPr="00B53E3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Be it resolved, </w:t>
      </w:r>
      <w:r w:rsidRPr="00B53E38">
        <w:rPr>
          <w:rFonts w:ascii="Arial" w:hAnsi="Arial" w:cs="Arial"/>
          <w:color w:val="000000"/>
          <w:sz w:val="22"/>
          <w:szCs w:val="22"/>
        </w:rPr>
        <w:t>the AUS Legislative Council strike an Ad-Hoc Charitable Affairs Committee to fundraise for various charities and raise awareness of certain social issues, with the following composition:</w:t>
      </w:r>
    </w:p>
    <w:p w14:paraId="5D3953B9" w14:textId="77777777" w:rsidR="00B53E38" w:rsidRPr="00B53E38" w:rsidRDefault="00B53E38" w:rsidP="00B53E38">
      <w:pPr>
        <w:rPr>
          <w:rFonts w:ascii="Times New Roman" w:hAnsi="Times New Roman" w:cs="Times New Roman"/>
        </w:rPr>
      </w:pPr>
      <w:r w:rsidRPr="00B53E38">
        <w:rPr>
          <w:rFonts w:ascii="Arial" w:hAnsi="Arial" w:cs="Arial"/>
          <w:color w:val="000000"/>
          <w:sz w:val="22"/>
          <w:szCs w:val="22"/>
        </w:rPr>
        <w:tab/>
      </w:r>
    </w:p>
    <w:p w14:paraId="7B4DD10C" w14:textId="77777777" w:rsidR="00B53E38" w:rsidRPr="00B53E38" w:rsidRDefault="00B53E38" w:rsidP="00B53E38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53E38">
        <w:rPr>
          <w:rFonts w:ascii="Arial" w:hAnsi="Arial" w:cs="Arial"/>
          <w:color w:val="000000"/>
          <w:sz w:val="22"/>
          <w:szCs w:val="22"/>
        </w:rPr>
        <w:t>AUS President (Chair)</w:t>
      </w:r>
    </w:p>
    <w:p w14:paraId="7359A853" w14:textId="77777777" w:rsidR="00B53E38" w:rsidRPr="00B53E38" w:rsidRDefault="00B53E38" w:rsidP="00B53E38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53E38">
        <w:rPr>
          <w:rFonts w:ascii="Arial" w:hAnsi="Arial" w:cs="Arial"/>
          <w:color w:val="000000"/>
          <w:sz w:val="22"/>
          <w:szCs w:val="22"/>
        </w:rPr>
        <w:t>2 AUS Councilors</w:t>
      </w:r>
    </w:p>
    <w:p w14:paraId="519B78CE" w14:textId="77777777" w:rsidR="00B53E38" w:rsidRPr="00B53E38" w:rsidRDefault="00B53E38" w:rsidP="00B53E38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53E38">
        <w:rPr>
          <w:rFonts w:ascii="Arial" w:hAnsi="Arial" w:cs="Arial"/>
          <w:color w:val="000000"/>
          <w:sz w:val="22"/>
          <w:szCs w:val="22"/>
        </w:rPr>
        <w:t>3 Members-at-large</w:t>
      </w:r>
    </w:p>
    <w:p w14:paraId="54764C07" w14:textId="77777777" w:rsidR="00B53E38" w:rsidRPr="00B53E38" w:rsidRDefault="00B53E38" w:rsidP="00B53E38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53E38">
        <w:rPr>
          <w:rFonts w:ascii="Arial" w:hAnsi="Arial" w:cs="Arial"/>
          <w:color w:val="000000"/>
          <w:sz w:val="22"/>
          <w:szCs w:val="22"/>
        </w:rPr>
        <w:t>Additional members at the discretion of the Chair</w:t>
      </w:r>
    </w:p>
    <w:p w14:paraId="594F9689" w14:textId="77777777" w:rsidR="00B53E38" w:rsidRPr="00B53E38" w:rsidRDefault="00B53E38" w:rsidP="00B53E38">
      <w:pPr>
        <w:rPr>
          <w:rFonts w:ascii="Times New Roman" w:eastAsia="Times New Roman" w:hAnsi="Times New Roman" w:cs="Times New Roman"/>
        </w:rPr>
      </w:pPr>
    </w:p>
    <w:p w14:paraId="5D4EF87C" w14:textId="77777777" w:rsidR="00277065" w:rsidRDefault="00FA46A7"/>
    <w:p w14:paraId="12874B79" w14:textId="77777777" w:rsidR="001F5E68" w:rsidRDefault="001F5E68"/>
    <w:p w14:paraId="6B671195" w14:textId="4055DF36" w:rsidR="001F5E68" w:rsidRDefault="001F5E68">
      <w:r>
        <w:t>Signed by,</w:t>
      </w:r>
    </w:p>
    <w:p w14:paraId="12085329" w14:textId="77777777" w:rsidR="00AB71CC" w:rsidRDefault="00AB71CC"/>
    <w:p w14:paraId="646B0776" w14:textId="14F5DDA9" w:rsidR="00AB71CC" w:rsidRDefault="00AB71CC">
      <w:r>
        <w:t xml:space="preserve">Rebecca </w:t>
      </w:r>
      <w:proofErr w:type="spellStart"/>
      <w:r>
        <w:t>Scarra</w:t>
      </w:r>
      <w:proofErr w:type="spellEnd"/>
      <w:r>
        <w:t>, VP Internal</w:t>
      </w:r>
    </w:p>
    <w:p w14:paraId="14412457" w14:textId="0BCAB75A" w:rsidR="008B0FD8" w:rsidRDefault="008B0FD8">
      <w:r>
        <w:t xml:space="preserve">Andrew </w:t>
      </w:r>
      <w:proofErr w:type="spellStart"/>
      <w:r>
        <w:t>Sandock</w:t>
      </w:r>
      <w:proofErr w:type="spellEnd"/>
      <w:r>
        <w:t>, WIMES</w:t>
      </w:r>
      <w:r w:rsidR="00BB5F4B">
        <w:t>S</w:t>
      </w:r>
      <w:r>
        <w:t>A VP External</w:t>
      </w:r>
    </w:p>
    <w:p w14:paraId="7A378E2A" w14:textId="77ABBFFA" w:rsidR="001F5E68" w:rsidRDefault="00AB71CC">
      <w:r>
        <w:t xml:space="preserve">Erik </w:t>
      </w:r>
      <w:proofErr w:type="spellStart"/>
      <w:r>
        <w:t>Partidge</w:t>
      </w:r>
      <w:proofErr w:type="spellEnd"/>
      <w:r>
        <w:t>, President</w:t>
      </w:r>
    </w:p>
    <w:p w14:paraId="3961017F" w14:textId="598327AC" w:rsidR="001F5E68" w:rsidRDefault="001F5E68">
      <w:r>
        <w:t>Maria Thomas, VP Communications</w:t>
      </w:r>
    </w:p>
    <w:p w14:paraId="28244218" w14:textId="77777777" w:rsidR="00AB71CC" w:rsidRDefault="00AB71CC"/>
    <w:sectPr w:rsidR="00AB71CC" w:rsidSect="00224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389E"/>
    <w:multiLevelType w:val="multilevel"/>
    <w:tmpl w:val="8BF4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8"/>
    <w:rsid w:val="001F5E68"/>
    <w:rsid w:val="00224C91"/>
    <w:rsid w:val="008B0FD8"/>
    <w:rsid w:val="008D03C4"/>
    <w:rsid w:val="00AB71CC"/>
    <w:rsid w:val="00B53E38"/>
    <w:rsid w:val="00BA544E"/>
    <w:rsid w:val="00BB5F4B"/>
    <w:rsid w:val="00C40549"/>
    <w:rsid w:val="00DB46E7"/>
    <w:rsid w:val="00E1644D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B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E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53E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E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5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Jason Barron</cp:lastModifiedBy>
  <cp:revision>2</cp:revision>
  <dcterms:created xsi:type="dcterms:W3CDTF">2017-09-11T22:22:00Z</dcterms:created>
  <dcterms:modified xsi:type="dcterms:W3CDTF">2017-09-11T22:22:00Z</dcterms:modified>
</cp:coreProperties>
</file>