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F6D" w:rsidRDefault="00FD11C6">
      <w:pPr>
        <w:jc w:val="center"/>
        <w:rPr>
          <w:b/>
        </w:rPr>
      </w:pPr>
      <w:r>
        <w:rPr>
          <w:b/>
        </w:rPr>
        <w:t xml:space="preserve">Motion </w:t>
      </w:r>
      <w:r w:rsidR="00D312E1">
        <w:rPr>
          <w:b/>
        </w:rPr>
        <w:t>to Hold a Fall Referendum Period</w:t>
      </w:r>
    </w:p>
    <w:p w:rsidR="00FA6F6D" w:rsidRDefault="00FA6F6D"/>
    <w:p w:rsidR="00FA6F6D" w:rsidRDefault="00FA6F6D"/>
    <w:p w:rsidR="00682A27" w:rsidRDefault="00682A27">
      <w:r>
        <w:rPr>
          <w:i/>
        </w:rPr>
        <w:t>Whereas</w:t>
      </w:r>
      <w:r w:rsidR="00D312E1">
        <w:rPr>
          <w:i/>
        </w:rPr>
        <w:t xml:space="preserve">, </w:t>
      </w:r>
      <w:r w:rsidR="00D312E1">
        <w:t>according to the electoral bylaws of the AUS:</w:t>
      </w:r>
    </w:p>
    <w:p w:rsidR="00D312E1" w:rsidRDefault="00D312E1" w:rsidP="00D312E1">
      <w:r>
        <w:tab/>
      </w:r>
      <w:r>
        <w:t>1.10 “Elections shall be held between Januar</w:t>
      </w:r>
      <w:r>
        <w:t xml:space="preserve">y 15 and April 1. If necessary, by-elections </w:t>
      </w:r>
      <w:r>
        <w:t>may take place between September 15 and Dece</w:t>
      </w:r>
      <w:r>
        <w:t xml:space="preserve">mber 1. Referenda shall be held </w:t>
      </w:r>
      <w:r>
        <w:t>between September 15 and December 1 or between January 15 and April 1.”</w:t>
      </w:r>
    </w:p>
    <w:p w:rsidR="00D312E1" w:rsidRDefault="00D312E1" w:rsidP="00D312E1">
      <w:pPr>
        <w:ind w:firstLine="720"/>
      </w:pPr>
      <w:r>
        <w:t>2.9 “The CRO shall submit for the approval of Council the following dates: the</w:t>
      </w:r>
      <w:r>
        <w:t xml:space="preserve"> </w:t>
      </w:r>
      <w:r>
        <w:t>nomination period, the campaign period, and the polling period.”</w:t>
      </w:r>
    </w:p>
    <w:p w:rsidR="00D312E1" w:rsidRDefault="00D312E1" w:rsidP="00D312E1">
      <w:pPr>
        <w:ind w:firstLine="720"/>
      </w:pPr>
      <w:r>
        <w:t>4.8 “Referendum periods shall be announced to the mem</w:t>
      </w:r>
      <w:r>
        <w:t xml:space="preserve">bers of the Society through the </w:t>
      </w:r>
      <w:r>
        <w:t>elections listserv at least three (3) working days prior</w:t>
      </w:r>
      <w:r>
        <w:t xml:space="preserve"> to the opening of the campaign </w:t>
      </w:r>
      <w:r>
        <w:t>period.”</w:t>
      </w:r>
    </w:p>
    <w:p w:rsidR="00D312E1" w:rsidRDefault="00D312E1" w:rsidP="00D312E1">
      <w:pPr>
        <w:ind w:firstLine="720"/>
      </w:pPr>
      <w:r>
        <w:t>6.3 “The polling period shall last no less than three (</w:t>
      </w:r>
      <w:r>
        <w:t xml:space="preserve">3) working days and shall close </w:t>
      </w:r>
      <w:r>
        <w:t>when the campaign period closes.”</w:t>
      </w:r>
    </w:p>
    <w:p w:rsidR="00FA6F6D" w:rsidRDefault="00D312E1" w:rsidP="00D312E1">
      <w:pPr>
        <w:ind w:firstLine="720"/>
      </w:pPr>
      <w:r>
        <w:t>6.6 “All ballots shall be cast through an online voting system, which shall use the</w:t>
      </w:r>
      <w:r>
        <w:t xml:space="preserve"> </w:t>
      </w:r>
      <w:r>
        <w:t>highest security encryption that is reasonably available to Elections AUS.</w:t>
      </w:r>
      <w:r>
        <w:t>”</w:t>
      </w:r>
    </w:p>
    <w:p w:rsidR="00D312E1" w:rsidRDefault="00D312E1" w:rsidP="00D312E1"/>
    <w:p w:rsidR="00D312E1" w:rsidRPr="00D312E1" w:rsidRDefault="00D312E1" w:rsidP="00D312E1">
      <w:r>
        <w:rPr>
          <w:i/>
        </w:rPr>
        <w:t>Whereas</w:t>
      </w:r>
      <w:r>
        <w:t>, referenda make it possible to amend the AUS Constitution as well as change or introduce any AUS fees;</w:t>
      </w:r>
    </w:p>
    <w:p w:rsidR="00D312E1" w:rsidRDefault="00D312E1"/>
    <w:p w:rsidR="00FA6F6D" w:rsidRDefault="000807C8">
      <w:r>
        <w:rPr>
          <w:b/>
        </w:rPr>
        <w:t>Be it resolved</w:t>
      </w:r>
      <w:r w:rsidR="00D312E1">
        <w:t>, that a referendum period be called with the following dates according to the AUS Electoral Bylaws:</w:t>
      </w:r>
    </w:p>
    <w:p w:rsidR="00FA6F6D" w:rsidRDefault="00FA6F6D"/>
    <w:p w:rsidR="00FA6F6D" w:rsidRPr="00D312E1" w:rsidRDefault="00D312E1" w:rsidP="00D312E1">
      <w:pPr>
        <w:pStyle w:val="ListParagraph"/>
        <w:numPr>
          <w:ilvl w:val="0"/>
          <w:numId w:val="1"/>
        </w:numPr>
      </w:pPr>
      <w:r w:rsidRPr="00D312E1">
        <w:t>Last day to submit referendum questions via petition: Monday, October 30</w:t>
      </w:r>
      <w:r w:rsidRPr="00D312E1">
        <w:rPr>
          <w:vertAlign w:val="superscript"/>
        </w:rPr>
        <w:t>th</w:t>
      </w:r>
    </w:p>
    <w:p w:rsidR="00D312E1" w:rsidRPr="00D312E1" w:rsidRDefault="00D312E1" w:rsidP="00D312E1">
      <w:pPr>
        <w:pStyle w:val="ListParagraph"/>
        <w:numPr>
          <w:ilvl w:val="0"/>
          <w:numId w:val="1"/>
        </w:numPr>
      </w:pPr>
      <w:r w:rsidRPr="00D312E1">
        <w:t>Deadline to form committees: Monday, November 13</w:t>
      </w:r>
      <w:r w:rsidRPr="00D312E1">
        <w:rPr>
          <w:vertAlign w:val="superscript"/>
        </w:rPr>
        <w:t>th</w:t>
      </w:r>
    </w:p>
    <w:p w:rsidR="00D312E1" w:rsidRPr="00D312E1" w:rsidRDefault="00D312E1" w:rsidP="00D312E1">
      <w:pPr>
        <w:pStyle w:val="ListParagraph"/>
        <w:numPr>
          <w:ilvl w:val="0"/>
          <w:numId w:val="1"/>
        </w:numPr>
      </w:pPr>
      <w:r w:rsidRPr="00D312E1">
        <w:t>Campaigning Period: Wednesday November 14</w:t>
      </w:r>
      <w:r w:rsidRPr="00D312E1">
        <w:rPr>
          <w:vertAlign w:val="superscript"/>
        </w:rPr>
        <w:t>th</w:t>
      </w:r>
      <w:r w:rsidRPr="00D312E1">
        <w:t xml:space="preserve"> – Thursday November 23</w:t>
      </w:r>
      <w:r w:rsidRPr="00D312E1">
        <w:rPr>
          <w:vertAlign w:val="superscript"/>
        </w:rPr>
        <w:t>rd</w:t>
      </w:r>
    </w:p>
    <w:p w:rsidR="00D312E1" w:rsidRPr="00D312E1" w:rsidRDefault="00D312E1" w:rsidP="00D312E1">
      <w:pPr>
        <w:pStyle w:val="ListParagraph"/>
        <w:numPr>
          <w:ilvl w:val="0"/>
          <w:numId w:val="1"/>
        </w:numPr>
      </w:pPr>
      <w:r w:rsidRPr="00D312E1">
        <w:t>Results announced Thursday November 23</w:t>
      </w:r>
      <w:r w:rsidRPr="00D312E1">
        <w:rPr>
          <w:vertAlign w:val="superscript"/>
        </w:rPr>
        <w:t>rd</w:t>
      </w:r>
      <w:r w:rsidRPr="00D312E1">
        <w:t xml:space="preserve"> at BDA</w:t>
      </w:r>
    </w:p>
    <w:p w:rsidR="00D312E1" w:rsidRPr="00D312E1" w:rsidRDefault="00D312E1" w:rsidP="00D312E1">
      <w:pPr>
        <w:rPr>
          <w:b/>
        </w:rPr>
      </w:pPr>
    </w:p>
    <w:p w:rsidR="00FA6F6D" w:rsidRDefault="000807C8">
      <w:r>
        <w:rPr>
          <w:b/>
        </w:rPr>
        <w:t>Moved By:</w:t>
      </w:r>
    </w:p>
    <w:p w:rsidR="00FA6F6D" w:rsidRDefault="000807C8">
      <w:r>
        <w:t xml:space="preserve">Erik Partridge, </w:t>
      </w:r>
      <w:r w:rsidR="00FD11C6">
        <w:t>President</w:t>
      </w:r>
    </w:p>
    <w:p w:rsidR="00FA6F6D" w:rsidRDefault="00E159F7">
      <w:r>
        <w:t>Madeline Wilson, VP Academic</w:t>
      </w:r>
      <w:bookmarkStart w:id="0" w:name="_GoBack"/>
      <w:bookmarkEnd w:id="0"/>
    </w:p>
    <w:sectPr w:rsidR="00FA6F6D">
      <w:headerReference w:type="default" r:id="rId7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F7" w:rsidRDefault="000807C8">
      <w:r>
        <w:separator/>
      </w:r>
    </w:p>
  </w:endnote>
  <w:endnote w:type="continuationSeparator" w:id="0">
    <w:p w:rsidR="007B66F7" w:rsidRDefault="0008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F7" w:rsidRDefault="000807C8">
      <w:r>
        <w:separator/>
      </w:r>
    </w:p>
  </w:footnote>
  <w:footnote w:type="continuationSeparator" w:id="0">
    <w:p w:rsidR="007B66F7" w:rsidRDefault="0008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6D" w:rsidRDefault="000807C8">
    <w:pPr>
      <w:tabs>
        <w:tab w:val="center" w:pos="4320"/>
        <w:tab w:val="right" w:pos="8640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6F6D" w:rsidRDefault="000807C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FA6F6D" w:rsidRDefault="000807C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855 Sherbrooke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FA6F6D" w:rsidRDefault="000807C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FA6F6D" w:rsidRDefault="000807C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FA6F6D" w:rsidRDefault="00FA6F6D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98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" o:allowincell="f" filled="f" stroked="f">
              <v:textbox inset="2.53958mm,1.2694mm,2.53958mm,1.2694mm">
                <w:txbxContent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FA6F6D" w:rsidRDefault="00FA6F6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6F6D" w:rsidRDefault="000807C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FA6F6D" w:rsidRDefault="000807C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377pt;margin-top:8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" o:allowincell="f" filled="f" stroked="f">
              <v:textbox inset="2.53958mm,1.2694mm,2.53958mm,1.2694mm">
                <w:txbxContent>
                  <w:p w:rsidR="00FA6F6D" w:rsidRDefault="000807C8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FA6F6D" w:rsidRDefault="000807C8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FA6F6D" w:rsidRDefault="00FA6F6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434C"/>
    <w:multiLevelType w:val="hybridMultilevel"/>
    <w:tmpl w:val="E9DEA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6D"/>
    <w:rsid w:val="00015469"/>
    <w:rsid w:val="000807C8"/>
    <w:rsid w:val="00584848"/>
    <w:rsid w:val="00682A27"/>
    <w:rsid w:val="007B66F7"/>
    <w:rsid w:val="008C03A1"/>
    <w:rsid w:val="00B2675F"/>
    <w:rsid w:val="00D312E1"/>
    <w:rsid w:val="00E159F7"/>
    <w:rsid w:val="00FA6F6D"/>
    <w:rsid w:val="00FD11C6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00A4"/>
  <w15:docId w15:val="{791E4758-8EAE-46B5-B5CB-7A4DD32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3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Partridge</dc:creator>
  <cp:lastModifiedBy>Erik Partridge</cp:lastModifiedBy>
  <cp:revision>3</cp:revision>
  <dcterms:created xsi:type="dcterms:W3CDTF">2017-10-11T14:41:00Z</dcterms:created>
  <dcterms:modified xsi:type="dcterms:W3CDTF">2017-10-11T14:53:00Z</dcterms:modified>
</cp:coreProperties>
</file>