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74370" w14:textId="77777777" w:rsidR="00FE798C" w:rsidRDefault="00462F30">
      <w:pPr>
        <w:pStyle w:val="normal0"/>
        <w:jc w:val="center"/>
        <w:rPr>
          <w:rFonts w:ascii="Helvetica Neue" w:eastAsia="Helvetica Neue" w:hAnsi="Helvetica Neue" w:cs="Helvetica Neue"/>
          <w:b/>
          <w:sz w:val="42"/>
          <w:szCs w:val="42"/>
        </w:rPr>
      </w:pPr>
      <w:r>
        <w:rPr>
          <w:rFonts w:ascii="Helvetica Neue" w:eastAsia="Helvetica Neue" w:hAnsi="Helvetica Neue" w:cs="Helvetica Neue"/>
          <w:b/>
          <w:sz w:val="42"/>
          <w:szCs w:val="42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0DC763A" wp14:editId="64B0629D">
            <wp:simplePos x="0" y="0"/>
            <wp:positionH relativeFrom="margin">
              <wp:posOffset>-114299</wp:posOffset>
            </wp:positionH>
            <wp:positionV relativeFrom="paragraph">
              <wp:posOffset>-228599</wp:posOffset>
            </wp:positionV>
            <wp:extent cx="1485900" cy="57150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DC40F2E" wp14:editId="45873200">
                <wp:simplePos x="0" y="0"/>
                <wp:positionH relativeFrom="margin">
                  <wp:posOffset>1244600</wp:posOffset>
                </wp:positionH>
                <wp:positionV relativeFrom="paragraph">
                  <wp:posOffset>-228599</wp:posOffset>
                </wp:positionV>
                <wp:extent cx="2743200" cy="5715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349425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6A5BDF" w14:textId="77777777" w:rsidR="00AA5135" w:rsidRDefault="00AA5135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</w:rPr>
                              <w:t>Arts Undergraduate Society of McGill University</w:t>
                            </w:r>
                          </w:p>
                          <w:p w14:paraId="4E534025" w14:textId="77777777" w:rsidR="00AA5135" w:rsidRDefault="00AA5135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 xml:space="preserve">855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Sherbrooke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</w:p>
                          <w:p w14:paraId="6AD0A5E1" w14:textId="77777777" w:rsidR="00AA5135" w:rsidRDefault="00AA5135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Leacock B-12</w:t>
                            </w:r>
                          </w:p>
                          <w:p w14:paraId="61788BCB" w14:textId="77777777" w:rsidR="00AA5135" w:rsidRDefault="00AA5135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 xml:space="preserve">Montreal,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Quebec  H3A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 xml:space="preserve"> 2T7</w:t>
                            </w:r>
                          </w:p>
                          <w:p w14:paraId="6897C9AE" w14:textId="77777777" w:rsidR="00AA5135" w:rsidRDefault="00AA5135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1244600</wp:posOffset>
                </wp:positionH>
                <wp:positionV relativeFrom="paragraph">
                  <wp:posOffset>-228599</wp:posOffset>
                </wp:positionV>
                <wp:extent cx="2743200" cy="5715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E95FF1E" wp14:editId="0B6908EE">
                <wp:simplePos x="0" y="0"/>
                <wp:positionH relativeFrom="margin">
                  <wp:posOffset>3302000</wp:posOffset>
                </wp:positionH>
                <wp:positionV relativeFrom="paragraph">
                  <wp:posOffset>-114299</wp:posOffset>
                </wp:positionV>
                <wp:extent cx="2286000" cy="5715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3000" y="349425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BEC536" w14:textId="77777777" w:rsidR="00AA5135" w:rsidRDefault="00AA5135">
                            <w:pPr>
                              <w:pStyle w:val="normal0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Tel: (514) 398-1993</w:t>
                            </w:r>
                          </w:p>
                          <w:p w14:paraId="62A09051" w14:textId="77777777" w:rsidR="00AA5135" w:rsidRDefault="00AA5135">
                            <w:pPr>
                              <w:pStyle w:val="normal0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Fax: (514) 398-4431</w:t>
                            </w:r>
                          </w:p>
                          <w:p w14:paraId="44CD5C40" w14:textId="77777777" w:rsidR="00AA5135" w:rsidRDefault="00AA5135">
                            <w:pPr>
                              <w:pStyle w:val="normal0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3302000</wp:posOffset>
                </wp:positionH>
                <wp:positionV relativeFrom="paragraph">
                  <wp:posOffset>-114299</wp:posOffset>
                </wp:positionV>
                <wp:extent cx="2286000" cy="5715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57883CA5" wp14:editId="208B69E6">
                <wp:simplePos x="0" y="0"/>
                <wp:positionH relativeFrom="margin">
                  <wp:posOffset>-114299</wp:posOffset>
                </wp:positionH>
                <wp:positionV relativeFrom="paragraph">
                  <wp:posOffset>330200</wp:posOffset>
                </wp:positionV>
                <wp:extent cx="5715000" cy="127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330200</wp:posOffset>
                </wp:positionV>
                <wp:extent cx="5715000" cy="127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AC2E573" w14:textId="77777777" w:rsidR="00FE798C" w:rsidRDefault="00462F30">
      <w:pPr>
        <w:pStyle w:val="normal0"/>
        <w:jc w:val="center"/>
        <w:rPr>
          <w:b/>
        </w:rPr>
      </w:pPr>
      <w:r>
        <w:rPr>
          <w:b/>
        </w:rPr>
        <w:t>Report for Italian Studies Students Association (ISSA)</w:t>
      </w:r>
    </w:p>
    <w:p w14:paraId="77FB9336" w14:textId="7EB85A2E" w:rsidR="00EF117D" w:rsidRDefault="00462F30" w:rsidP="00A329DC">
      <w:pPr>
        <w:pStyle w:val="normal0"/>
        <w:jc w:val="center"/>
      </w:pPr>
      <w:r>
        <w:t xml:space="preserve"> </w:t>
      </w:r>
    </w:p>
    <w:p w14:paraId="094B7B14" w14:textId="77777777" w:rsidR="00EF117D" w:rsidRDefault="00EF117D">
      <w:pPr>
        <w:pStyle w:val="normal0"/>
      </w:pPr>
    </w:p>
    <w:p w14:paraId="2EF712CB" w14:textId="577D9197" w:rsidR="00F56E3E" w:rsidRPr="00F56E3E" w:rsidRDefault="00F56E3E">
      <w:pPr>
        <w:pStyle w:val="normal0"/>
        <w:rPr>
          <w:b/>
        </w:rPr>
      </w:pPr>
      <w:r w:rsidRPr="00F56E3E">
        <w:rPr>
          <w:b/>
        </w:rPr>
        <w:t>Ongoing/Upcoming Events</w:t>
      </w:r>
    </w:p>
    <w:p w14:paraId="3D072E07" w14:textId="154D1B80" w:rsidR="00F56E3E" w:rsidRDefault="00F56E3E" w:rsidP="00F56E3E">
      <w:pPr>
        <w:pStyle w:val="normal0"/>
        <w:numPr>
          <w:ilvl w:val="0"/>
          <w:numId w:val="2"/>
        </w:numPr>
      </w:pPr>
      <w:r>
        <w:t xml:space="preserve">We host bi-weekly Caffé Italia’s, which are conversation sessions at café’s close to McGill campus in which students may come and practice their Italian speaking skills </w:t>
      </w:r>
    </w:p>
    <w:p w14:paraId="6DE35D17" w14:textId="144C79F5" w:rsidR="00F56E3E" w:rsidRDefault="00F56E3E" w:rsidP="00F56E3E">
      <w:pPr>
        <w:pStyle w:val="normal0"/>
        <w:numPr>
          <w:ilvl w:val="0"/>
          <w:numId w:val="2"/>
        </w:numPr>
      </w:pPr>
      <w:r>
        <w:t>We host a CineClub every month and screen popular Italian movies</w:t>
      </w:r>
    </w:p>
    <w:p w14:paraId="2254D9D5" w14:textId="77777777" w:rsidR="00F56E3E" w:rsidRDefault="00F56E3E" w:rsidP="00F56E3E">
      <w:pPr>
        <w:pStyle w:val="normal0"/>
        <w:numPr>
          <w:ilvl w:val="0"/>
          <w:numId w:val="2"/>
        </w:numPr>
      </w:pPr>
      <w:r>
        <w:t>We are planning a second edition of our Tour of Little Italy from the previous semester due to popular demand. We visited many restaurants, shops, bakeries and church’s in Montreal’s “Little Italy”</w:t>
      </w:r>
    </w:p>
    <w:p w14:paraId="5A47DB8D" w14:textId="48F0566C" w:rsidR="00AA5135" w:rsidRDefault="00AA5135" w:rsidP="00F56E3E">
      <w:pPr>
        <w:pStyle w:val="normal0"/>
        <w:numPr>
          <w:ilvl w:val="0"/>
          <w:numId w:val="2"/>
        </w:numPr>
      </w:pPr>
      <w:r>
        <w:t>We are planning on starting a free tutoring service to assist students with their Italian language skills. These tutoring sessions are to be held by Italian speaking students that are willing to volun</w:t>
      </w:r>
      <w:r w:rsidR="00B47166">
        <w:t>teer their time and assistance.</w:t>
      </w:r>
    </w:p>
    <w:p w14:paraId="1B4E175A" w14:textId="77777777" w:rsidR="00F56E3E" w:rsidRDefault="00F56E3E" w:rsidP="00F56E3E">
      <w:pPr>
        <w:pStyle w:val="normal0"/>
      </w:pPr>
    </w:p>
    <w:p w14:paraId="1DE296DD" w14:textId="77777777" w:rsidR="00F56E3E" w:rsidRPr="00F56E3E" w:rsidRDefault="00F56E3E" w:rsidP="00F56E3E">
      <w:pPr>
        <w:pStyle w:val="normal0"/>
        <w:rPr>
          <w:b/>
        </w:rPr>
      </w:pPr>
      <w:r w:rsidRPr="00F56E3E">
        <w:rPr>
          <w:b/>
        </w:rPr>
        <w:t>General Updates</w:t>
      </w:r>
    </w:p>
    <w:p w14:paraId="2AC52DE2" w14:textId="096452D0" w:rsidR="00AA5135" w:rsidRDefault="00F56E3E" w:rsidP="00F56E3E">
      <w:pPr>
        <w:pStyle w:val="normal0"/>
        <w:numPr>
          <w:ilvl w:val="0"/>
          <w:numId w:val="3"/>
        </w:numPr>
      </w:pPr>
      <w:r>
        <w:t>We have found 3 more people to fill the empty VP Finance, VP Internal and VP Events positions and finally have a full executive board</w:t>
      </w:r>
    </w:p>
    <w:p w14:paraId="5798C10C" w14:textId="77777777" w:rsidR="00F56E3E" w:rsidRDefault="00F56E3E">
      <w:pPr>
        <w:pStyle w:val="normal0"/>
      </w:pPr>
    </w:p>
    <w:p w14:paraId="1A32D842" w14:textId="77777777" w:rsidR="00F56E3E" w:rsidRDefault="00F56E3E">
      <w:pPr>
        <w:pStyle w:val="normal0"/>
      </w:pPr>
    </w:p>
    <w:p w14:paraId="2B9F08DC" w14:textId="77777777" w:rsidR="00F56E3E" w:rsidRDefault="00F56E3E">
      <w:pPr>
        <w:pStyle w:val="normal0"/>
      </w:pPr>
    </w:p>
    <w:p w14:paraId="456F9EEF" w14:textId="58682405" w:rsidR="00FE798C" w:rsidRDefault="00FE798C">
      <w:pPr>
        <w:pStyle w:val="normal0"/>
      </w:pPr>
      <w:bookmarkStart w:id="0" w:name="_GoBack"/>
      <w:bookmarkEnd w:id="0"/>
    </w:p>
    <w:p w14:paraId="66310100" w14:textId="77777777" w:rsidR="00FE798C" w:rsidRDefault="00FE798C">
      <w:pPr>
        <w:pStyle w:val="normal0"/>
      </w:pPr>
    </w:p>
    <w:p w14:paraId="01005677" w14:textId="77777777" w:rsidR="00FE798C" w:rsidRDefault="00462F30">
      <w:pPr>
        <w:pStyle w:val="normal0"/>
      </w:pPr>
      <w:r>
        <w:t>Respectfully Submitted,</w:t>
      </w:r>
    </w:p>
    <w:p w14:paraId="0501B135" w14:textId="77777777" w:rsidR="00FE798C" w:rsidRDefault="00FE798C">
      <w:pPr>
        <w:pStyle w:val="normal0"/>
      </w:pPr>
    </w:p>
    <w:p w14:paraId="2CF7E48C" w14:textId="77777777" w:rsidR="00FE798C" w:rsidRDefault="00462F30">
      <w:pPr>
        <w:pStyle w:val="normal0"/>
      </w:pPr>
      <w:r>
        <w:t>Mario Bozzo</w:t>
      </w:r>
    </w:p>
    <w:p w14:paraId="3D0786DD" w14:textId="77777777" w:rsidR="00FE798C" w:rsidRDefault="00462F30">
      <w:pPr>
        <w:pStyle w:val="normal0"/>
      </w:pPr>
      <w:r>
        <w:t>ISSA VP External</w:t>
      </w:r>
    </w:p>
    <w:p w14:paraId="64CDA915" w14:textId="77777777" w:rsidR="00FE798C" w:rsidRDefault="00FE798C">
      <w:pPr>
        <w:pStyle w:val="normal0"/>
        <w:rPr>
          <w:b/>
        </w:rPr>
      </w:pPr>
    </w:p>
    <w:sectPr w:rsidR="00FE798C">
      <w:pgSz w:w="12240" w:h="15840"/>
      <w:pgMar w:top="1304" w:right="1814" w:bottom="1418" w:left="179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36A"/>
    <w:multiLevelType w:val="hybridMultilevel"/>
    <w:tmpl w:val="9F4C9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564AE"/>
    <w:multiLevelType w:val="hybridMultilevel"/>
    <w:tmpl w:val="8C90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E3018"/>
    <w:multiLevelType w:val="hybridMultilevel"/>
    <w:tmpl w:val="A392910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E798C"/>
    <w:rsid w:val="00462F30"/>
    <w:rsid w:val="005E4332"/>
    <w:rsid w:val="00717A80"/>
    <w:rsid w:val="00A329DC"/>
    <w:rsid w:val="00AA5135"/>
    <w:rsid w:val="00B47166"/>
    <w:rsid w:val="00E3798A"/>
    <w:rsid w:val="00EF117D"/>
    <w:rsid w:val="00F56E3E"/>
    <w:rsid w:val="00FB7677"/>
    <w:rsid w:val="00FE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2F0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8.pn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143</Words>
  <Characters>821</Characters>
  <Application>Microsoft Macintosh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 Bozzo</cp:lastModifiedBy>
  <cp:revision>9</cp:revision>
  <dcterms:created xsi:type="dcterms:W3CDTF">2017-11-05T22:49:00Z</dcterms:created>
  <dcterms:modified xsi:type="dcterms:W3CDTF">2018-02-03T01:01:00Z</dcterms:modified>
</cp:coreProperties>
</file>