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855 Sherbrooke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EC64C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788DFB1A" w14:textId="759CB361" w:rsidR="00FC0595" w:rsidRDefault="00EC64C2" w:rsidP="00FC05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FC0595">
        <w:rPr>
          <w:rFonts w:ascii="Times New Roman" w:hAnsi="Times New Roman" w:cs="Times New Roman"/>
          <w:color w:val="000000"/>
          <w:sz w:val="28"/>
          <w:szCs w:val="28"/>
        </w:rPr>
        <w:t xml:space="preserve">We </w:t>
      </w:r>
      <w:r w:rsidR="00E26B2B">
        <w:rPr>
          <w:rFonts w:ascii="Times New Roman" w:hAnsi="Times New Roman" w:cs="Times New Roman"/>
          <w:color w:val="000000"/>
          <w:sz w:val="28"/>
          <w:szCs w:val="28"/>
        </w:rPr>
        <w:t>have hired directors for the</w:t>
      </w:r>
      <w:r w:rsidR="00ED4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B2B">
        <w:rPr>
          <w:rFonts w:ascii="Times New Roman" w:hAnsi="Times New Roman" w:cs="Times New Roman"/>
          <w:color w:val="000000"/>
          <w:sz w:val="28"/>
          <w:szCs w:val="28"/>
        </w:rPr>
        <w:t>Events</w:t>
      </w:r>
      <w:r w:rsidRPr="00FC0595">
        <w:rPr>
          <w:rFonts w:ascii="Times New Roman" w:hAnsi="Times New Roman" w:cs="Times New Roman"/>
          <w:color w:val="000000"/>
          <w:sz w:val="28"/>
          <w:szCs w:val="28"/>
        </w:rPr>
        <w:t>, Academic</w:t>
      </w:r>
      <w:r w:rsidR="00CA6727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EA2866" w:rsidRPr="00FC0595">
        <w:rPr>
          <w:rFonts w:ascii="Times New Roman" w:hAnsi="Times New Roman" w:cs="Times New Roman"/>
          <w:color w:val="000000"/>
          <w:sz w:val="28"/>
          <w:szCs w:val="28"/>
        </w:rPr>
        <w:t xml:space="preserve"> Finance</w:t>
      </w:r>
      <w:r w:rsidR="00ED46BF">
        <w:rPr>
          <w:rFonts w:ascii="Times New Roman" w:hAnsi="Times New Roman" w:cs="Times New Roman"/>
          <w:color w:val="000000"/>
          <w:sz w:val="28"/>
          <w:szCs w:val="28"/>
        </w:rPr>
        <w:t xml:space="preserve"> portfolios</w:t>
      </w:r>
    </w:p>
    <w:p w14:paraId="675C10B5" w14:textId="3D1369E3" w:rsidR="00536D32" w:rsidRDefault="00536D32" w:rsidP="00FC05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are currently interviewing applicants for the Publications portfolio</w:t>
      </w:r>
    </w:p>
    <w:p w14:paraId="62DE523B" w14:textId="5C6C7B5E" w:rsidR="00C0188B" w:rsidRPr="00536D32" w:rsidRDefault="00D866BA" w:rsidP="00536D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All IDSSA </w:t>
      </w:r>
      <w:r w:rsidR="00536D32">
        <w:rPr>
          <w:rFonts w:ascii="Times New Roman" w:hAnsi="Times New Roman" w:cs="Times New Roman"/>
          <w:color w:val="000000"/>
          <w:sz w:val="28"/>
          <w:szCs w:val="28"/>
        </w:rPr>
        <w:t>executives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attended the </w:t>
      </w:r>
      <w:r w:rsidR="00C0188B">
        <w:rPr>
          <w:rFonts w:ascii="Times New Roman" w:hAnsi="Times New Roman" w:cs="Times New Roman"/>
          <w:color w:val="000000"/>
          <w:sz w:val="28"/>
          <w:szCs w:val="28"/>
        </w:rPr>
        <w:t>AUS departmental orientation and the Consent and Equity training held last week</w:t>
      </w:r>
    </w:p>
    <w:p w14:paraId="43C6419D" w14:textId="6DDB35C4" w:rsidR="00C0188B" w:rsidRPr="00C0188B" w:rsidRDefault="00C0188B" w:rsidP="00C018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63128765" w14:textId="77777777" w:rsidR="00C0188B" w:rsidRPr="00FC0595" w:rsidRDefault="00C0188B" w:rsidP="00C0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FC0595">
        <w:rPr>
          <w:rFonts w:ascii="Times New Roman" w:hAnsi="Times New Roman" w:cs="Times New Roman"/>
          <w:color w:val="000000"/>
          <w:sz w:val="28"/>
          <w:szCs w:val="28"/>
        </w:rPr>
        <w:t>We had our welcome back event with the PSSA,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HSA, SSA and ESA on September 21st which was a success due to the high turnout</w:t>
      </w:r>
    </w:p>
    <w:p w14:paraId="578E052A" w14:textId="26BFAB03" w:rsidR="00C0188B" w:rsidRPr="00536D32" w:rsidRDefault="00C0188B" w:rsidP="00536D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had a workshop on how to conduct research in the field of IDS on September 27th which was very insightful</w:t>
      </w:r>
    </w:p>
    <w:p w14:paraId="2D781F70" w14:textId="77777777" w:rsidR="00EC64C2" w:rsidRPr="00FC0595" w:rsidRDefault="00EC64C2" w:rsidP="003A64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5B895BB8" w14:textId="66776FC4" w:rsidR="003A64E8" w:rsidRPr="00FC0595" w:rsidRDefault="008658E3" w:rsidP="00FC059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are having </w:t>
      </w:r>
      <w:r w:rsidR="00536D32">
        <w:rPr>
          <w:rFonts w:ascii="Times New Roman" w:hAnsi="Times New Roman" w:cs="Times New Roman"/>
          <w:color w:val="000000"/>
          <w:sz w:val="28"/>
          <w:szCs w:val="28"/>
        </w:rPr>
        <w:t>an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academic </w:t>
      </w:r>
      <w:r w:rsidR="00E05807">
        <w:rPr>
          <w:rFonts w:ascii="Times New Roman" w:hAnsi="Times New Roman" w:cs="Times New Roman"/>
          <w:color w:val="000000"/>
          <w:sz w:val="28"/>
          <w:szCs w:val="28"/>
        </w:rPr>
        <w:t>about careers and opportunities in IDS after graduation</w:t>
      </w:r>
      <w:r w:rsidR="00D866BA">
        <w:rPr>
          <w:rFonts w:ascii="Times New Roman" w:hAnsi="Times New Roman" w:cs="Times New Roman"/>
          <w:color w:val="000000"/>
          <w:sz w:val="28"/>
          <w:szCs w:val="28"/>
        </w:rPr>
        <w:t xml:space="preserve"> on October 3rd</w:t>
      </w:r>
    </w:p>
    <w:p w14:paraId="3F907863" w14:textId="77777777" w:rsidR="00372BAC" w:rsidRDefault="00372BAC">
      <w:pPr>
        <w:rPr>
          <w:rFonts w:ascii="Times New Roman" w:hAnsi="Times New Roman" w:cs="Times New Roman"/>
          <w:sz w:val="28"/>
          <w:szCs w:val="28"/>
        </w:rPr>
      </w:pPr>
    </w:p>
    <w:p w14:paraId="24673FF0" w14:textId="77777777" w:rsid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08BF951A" w14:textId="77777777" w:rsid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38C7AD55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</w:p>
    <w:p w14:paraId="1EC39B26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IDSSA VP External Affairs</w:t>
      </w:r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372BAC"/>
    <w:rsid w:val="003A64E8"/>
    <w:rsid w:val="00536D32"/>
    <w:rsid w:val="00636FFD"/>
    <w:rsid w:val="008658E3"/>
    <w:rsid w:val="008774C9"/>
    <w:rsid w:val="009728D8"/>
    <w:rsid w:val="00981FBC"/>
    <w:rsid w:val="00992109"/>
    <w:rsid w:val="00C0188B"/>
    <w:rsid w:val="00CA6727"/>
    <w:rsid w:val="00D119C3"/>
    <w:rsid w:val="00D866BA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3</cp:revision>
  <dcterms:created xsi:type="dcterms:W3CDTF">2018-09-30T19:28:00Z</dcterms:created>
  <dcterms:modified xsi:type="dcterms:W3CDTF">2018-09-30T19:43:00Z</dcterms:modified>
</cp:coreProperties>
</file>