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720" w:firstLine="0"/>
        <w:jc w:val="center"/>
        <w:rPr>
          <w:rFonts w:ascii="Arial" w:cs="Arial" w:hAnsi="Arial" w:eastAsia="Arial"/>
          <w:b w:val="1"/>
          <w:bCs w:val="1"/>
          <w:rtl w:val="0"/>
        </w:rPr>
      </w:pPr>
      <w:r>
        <w:rPr>
          <w:rFonts w:ascii="Arial" w:hAnsi="Arial"/>
          <w:b w:val="1"/>
          <w:bCs w:val="1"/>
          <w:rtl w:val="0"/>
          <w:lang w:val="en-US"/>
        </w:rPr>
        <w:t>Arts Undergraduate Society of McGill University</w:t>
      </w:r>
    </w:p>
    <w:p>
      <w:pPr>
        <w:pStyle w:val="Default"/>
        <w:bidi w:val="0"/>
        <w:ind w:left="0" w:right="720" w:firstLine="0"/>
        <w:jc w:val="center"/>
        <w:rPr>
          <w:rFonts w:ascii="Arial" w:cs="Arial" w:hAnsi="Arial" w:eastAsia="Arial"/>
          <w:b w:val="0"/>
          <w:bCs w:val="0"/>
          <w:rtl w:val="0"/>
        </w:rPr>
      </w:pPr>
      <w:r>
        <w:rPr>
          <w:rFonts w:ascii="Arial" w:hAnsi="Arial"/>
          <w:b w:val="1"/>
          <w:bCs w:val="1"/>
          <w:rtl w:val="0"/>
          <w:lang w:val="en-US"/>
        </w:rPr>
        <w:t>Legislative Council</w:t>
      </w:r>
    </w:p>
    <w:p>
      <w:pPr>
        <w:pStyle w:val="Default"/>
        <w:bidi w:val="0"/>
        <w:ind w:left="0" w:right="720" w:firstLine="0"/>
        <w:jc w:val="center"/>
        <w:rPr>
          <w:rFonts w:ascii="Arial" w:cs="Arial" w:hAnsi="Arial" w:eastAsia="Arial"/>
          <w:b w:val="1"/>
          <w:bCs w:val="1"/>
          <w:rtl w:val="0"/>
        </w:rPr>
      </w:pPr>
      <w:r>
        <w:rPr>
          <w:rFonts w:ascii="Arial" w:hAnsi="Arial"/>
          <w:b w:val="1"/>
          <w:bCs w:val="1"/>
          <w:rtl w:val="0"/>
          <w:lang w:val="en-US"/>
        </w:rPr>
        <w:t>April 11th</w:t>
      </w:r>
      <w:r>
        <w:rPr>
          <w:rFonts w:ascii="Arial" w:hAnsi="Arial"/>
          <w:b w:val="0"/>
          <w:bCs w:val="0"/>
          <w:rtl w:val="0"/>
          <w:lang w:val="en-US"/>
        </w:rPr>
        <w:t xml:space="preserve"> </w:t>
      </w:r>
      <w:r>
        <w:rPr>
          <w:rFonts w:ascii="Arial" w:hAnsi="Arial"/>
          <w:b w:val="1"/>
          <w:bCs w:val="1"/>
          <w:rtl w:val="0"/>
          <w:lang w:val="en-US"/>
        </w:rPr>
        <w:t>2018</w:t>
      </w:r>
      <w:r>
        <w:rPr>
          <w:rFonts w:ascii="Arial" w:hAnsi="Arial"/>
          <w:b w:val="1"/>
          <w:bCs w:val="1"/>
          <w:rtl w:val="0"/>
          <w:lang w:val="de-DE"/>
        </w:rPr>
        <w:t>, 6 PM</w:t>
      </w:r>
    </w:p>
    <w:p>
      <w:pPr>
        <w:pStyle w:val="Default"/>
        <w:bidi w:val="0"/>
        <w:ind w:left="0" w:right="720" w:firstLine="0"/>
        <w:jc w:val="center"/>
        <w:rPr>
          <w:rFonts w:ascii="Arial" w:cs="Arial" w:hAnsi="Arial" w:eastAsia="Arial"/>
          <w:b w:val="1"/>
          <w:bCs w:val="1"/>
          <w:rtl w:val="0"/>
        </w:rPr>
      </w:pP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Call to Order</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 xml:space="preserve">6:00 PM </w:t>
      </w: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Territorial Acknowledgement</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AUS would like to acknowledge that McGill University is situated on the traditional territory of the Kanien</w:t>
      </w:r>
      <w:r>
        <w:rPr>
          <w:rFonts w:ascii="Arial" w:hAnsi="Arial" w:hint="default"/>
          <w:sz w:val="23"/>
          <w:szCs w:val="23"/>
          <w:rtl w:val="0"/>
        </w:rPr>
        <w:t>’</w:t>
      </w:r>
      <w:r>
        <w:rPr>
          <w:rFonts w:ascii="Arial" w:hAnsi="Arial"/>
          <w:sz w:val="23"/>
          <w:szCs w:val="23"/>
          <w:rtl w:val="0"/>
          <w:lang w:val="de-DE"/>
        </w:rPr>
        <w:t>keh</w:t>
      </w:r>
      <w:r>
        <w:rPr>
          <w:rFonts w:ascii="Arial" w:hAnsi="Arial" w:hint="default"/>
          <w:sz w:val="23"/>
          <w:szCs w:val="23"/>
          <w:rtl w:val="0"/>
        </w:rPr>
        <w:t>á</w:t>
      </w:r>
      <w:r>
        <w:rPr>
          <w:rFonts w:ascii="Arial" w:hAnsi="Arial"/>
          <w:sz w:val="23"/>
          <w:szCs w:val="23"/>
          <w:rtl w:val="0"/>
          <w:lang w:val="en-US"/>
        </w:rPr>
        <w:t>:ka, a place which has long served as a site of meeting and exchange amongst nations. AUS recognizes and respects the Kanien</w:t>
      </w:r>
      <w:r>
        <w:rPr>
          <w:rFonts w:ascii="Arial" w:hAnsi="Arial" w:hint="default"/>
          <w:sz w:val="23"/>
          <w:szCs w:val="23"/>
          <w:rtl w:val="0"/>
        </w:rPr>
        <w:t>’</w:t>
      </w:r>
      <w:r>
        <w:rPr>
          <w:rFonts w:ascii="Arial" w:hAnsi="Arial"/>
          <w:sz w:val="23"/>
          <w:szCs w:val="23"/>
          <w:rtl w:val="0"/>
          <w:lang w:val="de-DE"/>
        </w:rPr>
        <w:t>keh</w:t>
      </w:r>
      <w:r>
        <w:rPr>
          <w:rFonts w:ascii="Arial" w:hAnsi="Arial" w:hint="default"/>
          <w:sz w:val="23"/>
          <w:szCs w:val="23"/>
          <w:rtl w:val="0"/>
        </w:rPr>
        <w:t>á</w:t>
      </w:r>
      <w:r>
        <w:rPr>
          <w:rFonts w:ascii="Arial" w:hAnsi="Arial"/>
          <w:sz w:val="23"/>
          <w:szCs w:val="23"/>
          <w:rtl w:val="0"/>
          <w:lang w:val="en-US"/>
        </w:rPr>
        <w:t>:ka as the traditional custodians of the lands and water on which we meet today.</w:t>
      </w: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Roll Call</w:t>
      </w: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Approval of the Agenda</w:t>
      </w:r>
    </w:p>
    <w:p>
      <w:pPr>
        <w:pStyle w:val="Body"/>
        <w:numPr>
          <w:ilvl w:val="0"/>
          <w:numId w:val="2"/>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Approval of the Minutes from March 28th</w:t>
      </w: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Announcements</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 xml:space="preserve">VP Internal: All the plaques for AUS awards have now arrived. Will hand them out at the end of council. </w:t>
      </w:r>
    </w:p>
    <w:p>
      <w:pPr>
        <w:pStyle w:val="Body"/>
        <w:numPr>
          <w:ilvl w:val="0"/>
          <w:numId w:val="2"/>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AUS In Review</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Highlights</w:t>
      </w:r>
    </w:p>
    <w:p>
      <w:pPr>
        <w:pStyle w:val="Body"/>
        <w:numPr>
          <w:ilvl w:val="5"/>
          <w:numId w:val="4"/>
        </w:numPr>
        <w:spacing w:line="288" w:lineRule="auto"/>
        <w:rPr>
          <w:rFonts w:ascii="Arial" w:cs="Arial" w:hAnsi="Arial" w:eastAsia="Arial"/>
          <w:sz w:val="23"/>
          <w:szCs w:val="23"/>
          <w:lang w:val="en-US"/>
        </w:rPr>
      </w:pPr>
      <w:r>
        <w:rPr>
          <w:rFonts w:ascii="Arial" w:hAnsi="Arial"/>
          <w:sz w:val="23"/>
          <w:szCs w:val="23"/>
          <w:rtl w:val="0"/>
          <w:lang w:val="en-US"/>
        </w:rPr>
        <w:t>More departmental associations and events</w:t>
      </w:r>
    </w:p>
    <w:p>
      <w:pPr>
        <w:pStyle w:val="Body"/>
        <w:numPr>
          <w:ilvl w:val="5"/>
          <w:numId w:val="4"/>
        </w:numPr>
        <w:spacing w:line="288" w:lineRule="auto"/>
        <w:rPr>
          <w:rFonts w:ascii="Arial" w:cs="Arial" w:hAnsi="Arial" w:eastAsia="Arial"/>
          <w:sz w:val="23"/>
          <w:szCs w:val="23"/>
          <w:lang w:val="en-US"/>
        </w:rPr>
      </w:pPr>
      <w:r>
        <w:rPr>
          <w:rFonts w:ascii="Arial" w:hAnsi="Arial"/>
          <w:sz w:val="23"/>
          <w:szCs w:val="23"/>
          <w:rtl w:val="0"/>
          <w:lang w:val="en-US"/>
        </w:rPr>
        <w:t>Increased AUS base fee and reduced redundant fees</w:t>
      </w:r>
    </w:p>
    <w:p>
      <w:pPr>
        <w:pStyle w:val="Body"/>
        <w:numPr>
          <w:ilvl w:val="5"/>
          <w:numId w:val="4"/>
        </w:numPr>
        <w:spacing w:line="288" w:lineRule="auto"/>
        <w:rPr>
          <w:rFonts w:ascii="Arial" w:cs="Arial" w:hAnsi="Arial" w:eastAsia="Arial"/>
          <w:sz w:val="23"/>
          <w:szCs w:val="23"/>
          <w:lang w:val="en-US"/>
        </w:rPr>
      </w:pPr>
      <w:r>
        <w:rPr>
          <w:rFonts w:ascii="Arial" w:hAnsi="Arial"/>
          <w:sz w:val="23"/>
          <w:szCs w:val="23"/>
          <w:rtl w:val="0"/>
          <w:lang w:val="en-US"/>
        </w:rPr>
        <w:t>Successful frosh; credit/debit at BDA</w:t>
      </w:r>
    </w:p>
    <w:p>
      <w:pPr>
        <w:pStyle w:val="Body"/>
        <w:numPr>
          <w:ilvl w:val="5"/>
          <w:numId w:val="4"/>
        </w:numPr>
        <w:spacing w:line="288" w:lineRule="auto"/>
        <w:rPr>
          <w:rFonts w:ascii="Arial" w:cs="Arial" w:hAnsi="Arial" w:eastAsia="Arial"/>
          <w:sz w:val="23"/>
          <w:szCs w:val="23"/>
          <w:lang w:val="en-US"/>
        </w:rPr>
      </w:pPr>
      <w:r>
        <w:rPr>
          <w:rFonts w:ascii="Arial" w:hAnsi="Arial"/>
          <w:sz w:val="23"/>
          <w:szCs w:val="23"/>
          <w:rtl w:val="0"/>
          <w:lang w:val="en-US"/>
        </w:rPr>
        <w:t>SNAX sustainable finances and credit/debit soon</w:t>
      </w:r>
    </w:p>
    <w:p>
      <w:pPr>
        <w:pStyle w:val="Body"/>
        <w:numPr>
          <w:ilvl w:val="5"/>
          <w:numId w:val="4"/>
        </w:numPr>
        <w:spacing w:line="288" w:lineRule="auto"/>
        <w:rPr>
          <w:rFonts w:ascii="Arial" w:cs="Arial" w:hAnsi="Arial" w:eastAsia="Arial"/>
          <w:sz w:val="23"/>
          <w:szCs w:val="23"/>
          <w:lang w:val="en-US"/>
        </w:rPr>
      </w:pPr>
      <w:r>
        <w:rPr>
          <w:rFonts w:ascii="Arial" w:hAnsi="Arial"/>
          <w:sz w:val="23"/>
          <w:szCs w:val="23"/>
          <w:rtl w:val="0"/>
          <w:lang w:val="en-US"/>
        </w:rPr>
        <w:t>Good participation at elections</w:t>
      </w:r>
    </w:p>
    <w:p>
      <w:pPr>
        <w:pStyle w:val="Body"/>
        <w:numPr>
          <w:ilvl w:val="5"/>
          <w:numId w:val="4"/>
        </w:numPr>
        <w:spacing w:line="288" w:lineRule="auto"/>
        <w:rPr>
          <w:rFonts w:ascii="Arial" w:cs="Arial" w:hAnsi="Arial" w:eastAsia="Arial"/>
          <w:sz w:val="23"/>
          <w:szCs w:val="23"/>
          <w:lang w:val="en-US"/>
        </w:rPr>
      </w:pPr>
      <w:r>
        <w:rPr>
          <w:rFonts w:ascii="Arial" w:hAnsi="Arial"/>
          <w:sz w:val="23"/>
          <w:szCs w:val="23"/>
          <w:rtl w:val="0"/>
          <w:lang w:val="en-US"/>
        </w:rPr>
        <w:t xml:space="preserve">Focus on equity, inclusivity, etc. </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Ongoing Projects</w:t>
      </w:r>
    </w:p>
    <w:p>
      <w:pPr>
        <w:pStyle w:val="Body"/>
        <w:numPr>
          <w:ilvl w:val="5"/>
          <w:numId w:val="4"/>
        </w:numPr>
        <w:spacing w:line="288" w:lineRule="auto"/>
        <w:rPr>
          <w:rFonts w:ascii="Arial" w:cs="Arial" w:hAnsi="Arial" w:eastAsia="Arial"/>
          <w:sz w:val="23"/>
          <w:szCs w:val="23"/>
          <w:lang w:val="en-US"/>
        </w:rPr>
      </w:pPr>
      <w:r>
        <w:rPr>
          <w:rFonts w:ascii="Arial" w:hAnsi="Arial"/>
          <w:sz w:val="23"/>
          <w:szCs w:val="23"/>
          <w:rtl w:val="0"/>
          <w:lang w:val="en-US"/>
        </w:rPr>
        <w:t xml:space="preserve">Ferrier lab renovations. </w:t>
      </w:r>
    </w:p>
    <w:p>
      <w:pPr>
        <w:pStyle w:val="Body"/>
        <w:numPr>
          <w:ilvl w:val="5"/>
          <w:numId w:val="4"/>
        </w:numPr>
        <w:spacing w:line="288" w:lineRule="auto"/>
        <w:rPr>
          <w:rFonts w:ascii="Arial" w:cs="Arial" w:hAnsi="Arial" w:eastAsia="Arial"/>
          <w:sz w:val="23"/>
          <w:szCs w:val="23"/>
          <w:lang w:val="en-US"/>
        </w:rPr>
      </w:pPr>
      <w:r>
        <w:rPr>
          <w:rFonts w:ascii="Arial" w:hAnsi="Arial"/>
          <w:sz w:val="23"/>
          <w:szCs w:val="23"/>
          <w:rtl w:val="0"/>
          <w:lang w:val="en-US"/>
        </w:rPr>
        <w:t>Lounge repainting</w:t>
      </w:r>
    </w:p>
    <w:p>
      <w:pPr>
        <w:pStyle w:val="Body"/>
        <w:numPr>
          <w:ilvl w:val="5"/>
          <w:numId w:val="4"/>
        </w:numPr>
        <w:spacing w:line="288" w:lineRule="auto"/>
        <w:rPr>
          <w:rFonts w:ascii="Arial" w:cs="Arial" w:hAnsi="Arial" w:eastAsia="Arial"/>
          <w:sz w:val="23"/>
          <w:szCs w:val="23"/>
          <w:lang w:val="en-US"/>
        </w:rPr>
      </w:pPr>
      <w:r>
        <w:rPr>
          <w:rFonts w:ascii="Arial" w:hAnsi="Arial"/>
          <w:sz w:val="23"/>
          <w:szCs w:val="23"/>
          <w:rtl w:val="0"/>
          <w:lang w:val="en-US"/>
        </w:rPr>
        <w:t>Financial sustainability</w:t>
      </w:r>
    </w:p>
    <w:p>
      <w:pPr>
        <w:pStyle w:val="Body"/>
        <w:numPr>
          <w:ilvl w:val="5"/>
          <w:numId w:val="4"/>
        </w:numPr>
        <w:spacing w:line="288" w:lineRule="auto"/>
        <w:rPr>
          <w:rFonts w:ascii="Arial" w:cs="Arial" w:hAnsi="Arial" w:eastAsia="Arial"/>
          <w:sz w:val="23"/>
          <w:szCs w:val="23"/>
          <w:lang w:val="en-US"/>
        </w:rPr>
      </w:pPr>
      <w:r>
        <w:rPr>
          <w:rFonts w:ascii="Arial" w:hAnsi="Arial"/>
          <w:sz w:val="23"/>
          <w:szCs w:val="23"/>
          <w:rtl w:val="0"/>
          <w:lang w:val="en-US"/>
        </w:rPr>
        <w:t xml:space="preserve">Online nominations potentially pursued. </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Challenges the AUS faces</w:t>
      </w:r>
    </w:p>
    <w:p>
      <w:pPr>
        <w:pStyle w:val="Body"/>
        <w:numPr>
          <w:ilvl w:val="5"/>
          <w:numId w:val="4"/>
        </w:numPr>
        <w:spacing w:line="288" w:lineRule="auto"/>
        <w:rPr>
          <w:rFonts w:ascii="Arial" w:cs="Arial" w:hAnsi="Arial" w:eastAsia="Arial"/>
          <w:sz w:val="23"/>
          <w:szCs w:val="23"/>
          <w:lang w:val="en-US"/>
        </w:rPr>
      </w:pPr>
      <w:r>
        <w:rPr>
          <w:rFonts w:ascii="Arial" w:hAnsi="Arial"/>
          <w:sz w:val="23"/>
          <w:szCs w:val="23"/>
          <w:rtl w:val="0"/>
          <w:lang w:val="en-US"/>
        </w:rPr>
        <w:t xml:space="preserve">Better bridge gap between students, departments, and AUS exec. </w:t>
      </w:r>
    </w:p>
    <w:p>
      <w:pPr>
        <w:pStyle w:val="Body"/>
        <w:numPr>
          <w:ilvl w:val="5"/>
          <w:numId w:val="4"/>
        </w:numPr>
        <w:spacing w:line="288" w:lineRule="auto"/>
        <w:rPr>
          <w:rFonts w:ascii="Arial" w:cs="Arial" w:hAnsi="Arial" w:eastAsia="Arial"/>
          <w:sz w:val="23"/>
          <w:szCs w:val="23"/>
          <w:lang w:val="en-US"/>
        </w:rPr>
      </w:pPr>
      <w:r>
        <w:rPr>
          <w:rFonts w:ascii="Arial" w:hAnsi="Arial"/>
          <w:sz w:val="23"/>
          <w:szCs w:val="23"/>
          <w:rtl w:val="0"/>
          <w:lang w:val="en-US"/>
        </w:rPr>
        <w:t xml:space="preserve">Practical accountability and by-law enforcement.. </w:t>
      </w:r>
    </w:p>
    <w:p>
      <w:pPr>
        <w:pStyle w:val="Body"/>
        <w:numPr>
          <w:ilvl w:val="5"/>
          <w:numId w:val="5"/>
        </w:numPr>
        <w:spacing w:line="288" w:lineRule="auto"/>
        <w:rPr>
          <w:rFonts w:ascii="Arial" w:cs="Arial" w:hAnsi="Arial" w:eastAsia="Arial"/>
          <w:sz w:val="23"/>
          <w:szCs w:val="23"/>
          <w:lang w:val="en-US"/>
        </w:rPr>
      </w:pPr>
      <w:r>
        <w:rPr>
          <w:rFonts w:ascii="Arial" w:hAnsi="Arial"/>
          <w:sz w:val="23"/>
          <w:szCs w:val="23"/>
          <w:rtl w:val="0"/>
          <w:lang w:val="en-US"/>
        </w:rPr>
        <w:t>Arts Rep Zhou: Shoutout to VP Internal who planned amazing AUS Awards. This is the first time we</w:t>
      </w:r>
      <w:r>
        <w:rPr>
          <w:rFonts w:ascii="Arial" w:hAnsi="Arial" w:hint="default"/>
          <w:sz w:val="23"/>
          <w:szCs w:val="23"/>
          <w:rtl w:val="0"/>
          <w:lang w:val="en-US"/>
        </w:rPr>
        <w:t>’</w:t>
      </w:r>
      <w:r>
        <w:rPr>
          <w:rFonts w:ascii="Arial" w:hAnsi="Arial"/>
          <w:sz w:val="23"/>
          <w:szCs w:val="23"/>
          <w:rtl w:val="0"/>
          <w:lang w:val="en-US"/>
        </w:rPr>
        <w:t xml:space="preserve">ve tried this format for the awards and was successful thanks to her effort. Also to Shannon and Corinne, who stayed to clean. </w:t>
      </w:r>
    </w:p>
    <w:p>
      <w:pPr>
        <w:pStyle w:val="Body"/>
        <w:numPr>
          <w:ilvl w:val="5"/>
          <w:numId w:val="5"/>
        </w:numPr>
        <w:spacing w:line="288" w:lineRule="auto"/>
        <w:rPr>
          <w:rFonts w:ascii="Arial" w:cs="Arial" w:hAnsi="Arial" w:eastAsia="Arial"/>
          <w:sz w:val="23"/>
          <w:szCs w:val="23"/>
          <w:lang w:val="en-US"/>
        </w:rPr>
      </w:pPr>
      <w:r>
        <w:rPr>
          <w:rFonts w:ascii="Arial" w:hAnsi="Arial"/>
          <w:sz w:val="23"/>
          <w:szCs w:val="23"/>
          <w:rtl w:val="0"/>
          <w:lang w:val="en-US"/>
        </w:rPr>
        <w:t xml:space="preserve">AHCSSA: Would like to thank VP Academic for trying to make ProfTalks successful. </w:t>
      </w:r>
    </w:p>
    <w:p>
      <w:pPr>
        <w:pStyle w:val="Body"/>
        <w:numPr>
          <w:ilvl w:val="5"/>
          <w:numId w:val="5"/>
        </w:numPr>
        <w:spacing w:line="288" w:lineRule="auto"/>
        <w:rPr>
          <w:rFonts w:ascii="Arial" w:cs="Arial" w:hAnsi="Arial" w:eastAsia="Arial"/>
          <w:sz w:val="23"/>
          <w:szCs w:val="23"/>
          <w:lang w:val="en-US"/>
        </w:rPr>
      </w:pPr>
      <w:r>
        <w:rPr>
          <w:rFonts w:ascii="Arial" w:hAnsi="Arial"/>
          <w:sz w:val="23"/>
          <w:szCs w:val="23"/>
          <w:rtl w:val="0"/>
          <w:lang w:val="en-US"/>
        </w:rPr>
        <w:t xml:space="preserve">VP Academic: Shoutout to Recording Secretary. </w:t>
      </w:r>
    </w:p>
    <w:p>
      <w:pPr>
        <w:pStyle w:val="Body"/>
        <w:numPr>
          <w:ilvl w:val="5"/>
          <w:numId w:val="5"/>
        </w:numPr>
        <w:spacing w:line="288" w:lineRule="auto"/>
        <w:rPr>
          <w:rFonts w:ascii="Arial" w:cs="Arial" w:hAnsi="Arial" w:eastAsia="Arial"/>
          <w:sz w:val="23"/>
          <w:szCs w:val="23"/>
          <w:lang w:val="en-US"/>
        </w:rPr>
      </w:pPr>
      <w:r>
        <w:rPr>
          <w:rFonts w:ascii="Arial" w:hAnsi="Arial"/>
          <w:sz w:val="23"/>
          <w:szCs w:val="23"/>
          <w:rtl w:val="0"/>
          <w:lang w:val="en-US"/>
        </w:rPr>
        <w:t xml:space="preserve">VP Communications: Shoutout to President for his effort. </w:t>
      </w:r>
    </w:p>
    <w:p>
      <w:pPr>
        <w:pStyle w:val="Body"/>
        <w:numPr>
          <w:ilvl w:val="5"/>
          <w:numId w:val="5"/>
        </w:numPr>
        <w:spacing w:line="288" w:lineRule="auto"/>
        <w:rPr>
          <w:rFonts w:ascii="Arial" w:cs="Arial" w:hAnsi="Arial" w:eastAsia="Arial"/>
          <w:sz w:val="23"/>
          <w:szCs w:val="23"/>
          <w:lang w:val="en-US"/>
        </w:rPr>
      </w:pPr>
      <w:r>
        <w:rPr>
          <w:rFonts w:ascii="Arial" w:hAnsi="Arial"/>
          <w:sz w:val="23"/>
          <w:szCs w:val="23"/>
          <w:rtl w:val="0"/>
          <w:lang w:val="en-US"/>
        </w:rPr>
        <w:t xml:space="preserve">MUGS: Thanks to VP External for allowing the chance to sub at a SSMU meeting and for running for MUGS president. </w:t>
      </w:r>
    </w:p>
    <w:p>
      <w:pPr>
        <w:pStyle w:val="Body"/>
        <w:numPr>
          <w:ilvl w:val="5"/>
          <w:numId w:val="5"/>
        </w:numPr>
        <w:spacing w:line="288" w:lineRule="auto"/>
        <w:rPr>
          <w:rFonts w:ascii="Arial" w:cs="Arial" w:hAnsi="Arial" w:eastAsia="Arial"/>
          <w:sz w:val="23"/>
          <w:szCs w:val="23"/>
          <w:lang w:val="en-US"/>
        </w:rPr>
      </w:pPr>
      <w:r>
        <w:rPr>
          <w:rFonts w:ascii="Arial" w:hAnsi="Arial"/>
          <w:sz w:val="23"/>
          <w:szCs w:val="23"/>
          <w:rtl w:val="0"/>
          <w:lang w:val="en-US"/>
        </w:rPr>
        <w:t>VP Academic: accepting the status quo is consistent throughout the AUS. Encourage next year</w:t>
      </w:r>
      <w:r>
        <w:rPr>
          <w:rFonts w:ascii="Arial" w:hAnsi="Arial" w:hint="default"/>
          <w:sz w:val="23"/>
          <w:szCs w:val="23"/>
          <w:rtl w:val="0"/>
          <w:lang w:val="en-US"/>
        </w:rPr>
        <w:t>’</w:t>
      </w:r>
      <w:r>
        <w:rPr>
          <w:rFonts w:ascii="Arial" w:hAnsi="Arial"/>
          <w:sz w:val="23"/>
          <w:szCs w:val="23"/>
          <w:rtl w:val="0"/>
          <w:lang w:val="en-US"/>
        </w:rPr>
        <w:t xml:space="preserve">s executives to rethink the systems already in place. </w:t>
      </w:r>
    </w:p>
    <w:p>
      <w:pPr>
        <w:pStyle w:val="Body"/>
        <w:numPr>
          <w:ilvl w:val="5"/>
          <w:numId w:val="5"/>
        </w:numPr>
        <w:spacing w:line="288" w:lineRule="auto"/>
        <w:rPr>
          <w:rFonts w:ascii="Arial" w:cs="Arial" w:hAnsi="Arial" w:eastAsia="Arial"/>
          <w:sz w:val="23"/>
          <w:szCs w:val="23"/>
          <w:lang w:val="en-US"/>
        </w:rPr>
      </w:pPr>
      <w:r>
        <w:rPr>
          <w:rFonts w:ascii="Arial" w:hAnsi="Arial"/>
          <w:sz w:val="23"/>
          <w:szCs w:val="23"/>
          <w:rtl w:val="0"/>
          <w:lang w:val="en-US"/>
        </w:rPr>
        <w:t xml:space="preserve">DESA: Challenge regarding what role the department groups should play in student advocacy. But it should be an ongoing conversation that needs to be had. </w:t>
      </w: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New Business</w:t>
      </w:r>
    </w:p>
    <w:p>
      <w:pPr>
        <w:pStyle w:val="Body"/>
        <w:numPr>
          <w:ilvl w:val="2"/>
          <w:numId w:val="2"/>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Motion to Approve the Amended DESA Constitution</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Current constitution has inconsistencies in definitions.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No framework for impeachment proceedings.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No mechanism by which exec team can vote to make decisions.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Requires Association execute a number of unfeasible events.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GA quorum to call a strike is too high.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Senator Nwabufo: What number did you lower quorum to?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DESA: from 100 to 75.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GSA: Question about impeachment. I think it an be a good tool for exec accountability, but does it imply that we already have to have a replacement ready?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DESA: No, if exec leaves, duty will be split amongst remaining members.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Vote: 1 Opposed. Motion carries. </w:t>
      </w:r>
    </w:p>
    <w:p>
      <w:pPr>
        <w:pStyle w:val="Body"/>
        <w:numPr>
          <w:ilvl w:val="2"/>
          <w:numId w:val="6"/>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 xml:space="preserve">Motion to Approve the Amended HSA Constitution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External &amp; Academic portfolios combined is no longer enough to meet student needs. Need to be separated.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Constitution</w:t>
      </w:r>
      <w:r>
        <w:rPr>
          <w:rFonts w:ascii="Arial" w:hAnsi="Arial" w:hint="default"/>
          <w:sz w:val="23"/>
          <w:szCs w:val="23"/>
          <w:rtl w:val="0"/>
          <w:lang w:val="en-US"/>
        </w:rPr>
        <w:t>’</w:t>
      </w:r>
      <w:r>
        <w:rPr>
          <w:rFonts w:ascii="Arial" w:hAnsi="Arial"/>
          <w:sz w:val="23"/>
          <w:szCs w:val="23"/>
          <w:rtl w:val="0"/>
          <w:lang w:val="en-US"/>
        </w:rPr>
        <w:t xml:space="preserve">s attendance policy was vague and unrealistic.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Execs feel 30 signature is more appropriate than 10 to be nominated for election.</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Current constitution has few responsibilities let unclassified or assigned to wrong position.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Vote: motion carried. </w:t>
      </w:r>
    </w:p>
    <w:p>
      <w:pPr>
        <w:pStyle w:val="Body"/>
        <w:numPr>
          <w:ilvl w:val="2"/>
          <w:numId w:val="7"/>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Motion Regarding Digital Nominations</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Present by-laws do not prohibit nominations from being collected online.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FMC makes decisions every 2 weeks to make multiple decisions and having a motion to approve allocation at Council is impractical.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Situation in which cheques cannot be used for payment are not exceptional and credit card is used only in cases where expenditures have already been ratified.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AHCSSA: Will this also be valid for departments with excusals?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President: no, this is just a direction for the VP Communications to begin working towards for the ext semester.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MUGS: Is it possible that the digital nominations would be verified, and how would they change to make sure it</w:t>
      </w:r>
      <w:r>
        <w:rPr>
          <w:rFonts w:ascii="Arial" w:hAnsi="Arial" w:hint="default"/>
          <w:sz w:val="23"/>
          <w:szCs w:val="23"/>
          <w:rtl w:val="0"/>
          <w:lang w:val="en-US"/>
        </w:rPr>
        <w:t>’</w:t>
      </w:r>
      <w:r>
        <w:rPr>
          <w:rFonts w:ascii="Arial" w:hAnsi="Arial"/>
          <w:sz w:val="23"/>
          <w:szCs w:val="23"/>
          <w:rtl w:val="0"/>
          <w:lang w:val="en-US"/>
        </w:rPr>
        <w:t xml:space="preserve">s the right students?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President: Right now Elections AUS does check every single signature. Online would allow them to immediately verified that each and every student signature is verified.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Vote: Motion Carries. </w:t>
      </w:r>
    </w:p>
    <w:p>
      <w:pPr>
        <w:pStyle w:val="Body"/>
        <w:numPr>
          <w:ilvl w:val="2"/>
          <w:numId w:val="7"/>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Motion to Accept the Recommendations of the Ad-hoc Elections Equity Review Committee</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General Electoral By-Laws amended to include Article III </w:t>
      </w:r>
    </w:p>
    <w:p>
      <w:pPr>
        <w:pStyle w:val="Body"/>
        <w:numPr>
          <w:ilvl w:val="8"/>
          <w:numId w:val="5"/>
        </w:numPr>
        <w:spacing w:line="288" w:lineRule="auto"/>
        <w:rPr>
          <w:rFonts w:ascii="Arial" w:cs="Arial" w:hAnsi="Arial" w:eastAsia="Arial"/>
          <w:sz w:val="23"/>
          <w:szCs w:val="23"/>
          <w:lang w:val="en-US"/>
        </w:rPr>
      </w:pPr>
      <w:r>
        <w:rPr>
          <w:rFonts w:ascii="Arial" w:hAnsi="Arial"/>
          <w:sz w:val="23"/>
          <w:szCs w:val="23"/>
          <w:rtl w:val="0"/>
          <w:lang w:val="en-US"/>
        </w:rPr>
        <w:t xml:space="preserve">Creation of Elections Review Board to make decisions regarding elections and candidates in accordance with AUS constitution and By-Laws. </w:t>
      </w:r>
    </w:p>
    <w:p>
      <w:pPr>
        <w:pStyle w:val="Body"/>
        <w:numPr>
          <w:ilvl w:val="8"/>
          <w:numId w:val="5"/>
        </w:numPr>
        <w:spacing w:line="288" w:lineRule="auto"/>
        <w:rPr>
          <w:rFonts w:ascii="Arial" w:cs="Arial" w:hAnsi="Arial" w:eastAsia="Arial"/>
          <w:sz w:val="23"/>
          <w:szCs w:val="23"/>
          <w:lang w:val="en-US"/>
        </w:rPr>
      </w:pPr>
      <w:r>
        <w:rPr>
          <w:rFonts w:ascii="Arial" w:hAnsi="Arial"/>
          <w:sz w:val="23"/>
          <w:szCs w:val="23"/>
          <w:rtl w:val="0"/>
          <w:lang w:val="en-US"/>
        </w:rPr>
        <w:t>Can make dickens not specifically outlined by Electoral By-Laws</w:t>
      </w:r>
    </w:p>
    <w:p>
      <w:pPr>
        <w:pStyle w:val="Body"/>
        <w:numPr>
          <w:ilvl w:val="8"/>
          <w:numId w:val="5"/>
        </w:numPr>
        <w:spacing w:line="288" w:lineRule="auto"/>
        <w:rPr>
          <w:rFonts w:ascii="Arial" w:cs="Arial" w:hAnsi="Arial" w:eastAsia="Arial"/>
          <w:sz w:val="23"/>
          <w:szCs w:val="23"/>
          <w:lang w:val="en-US"/>
        </w:rPr>
      </w:pPr>
      <w:r>
        <w:rPr>
          <w:rFonts w:ascii="Arial" w:hAnsi="Arial"/>
          <w:sz w:val="23"/>
          <w:szCs w:val="23"/>
          <w:rtl w:val="0"/>
          <w:lang w:val="en-US"/>
        </w:rPr>
        <w:t>Decisions of ERB reviewed by Executive Committee for legal review</w:t>
      </w:r>
    </w:p>
    <w:p>
      <w:pPr>
        <w:pStyle w:val="Body"/>
        <w:numPr>
          <w:ilvl w:val="8"/>
          <w:numId w:val="5"/>
        </w:numPr>
        <w:spacing w:line="288" w:lineRule="auto"/>
        <w:rPr>
          <w:rFonts w:ascii="Arial" w:cs="Arial" w:hAnsi="Arial" w:eastAsia="Arial"/>
          <w:sz w:val="23"/>
          <w:szCs w:val="23"/>
          <w:lang w:val="en-US"/>
        </w:rPr>
      </w:pPr>
      <w:r>
        <w:rPr>
          <w:rFonts w:ascii="Arial" w:hAnsi="Arial"/>
          <w:sz w:val="23"/>
          <w:szCs w:val="23"/>
          <w:rtl w:val="0"/>
          <w:lang w:val="en-US"/>
        </w:rPr>
        <w:t xml:space="preserve">Decisions can be overturned by a 2/3 vote of Council and are not final until Council meets next following a ruling. </w:t>
      </w:r>
    </w:p>
    <w:p>
      <w:pPr>
        <w:pStyle w:val="Body"/>
        <w:numPr>
          <w:ilvl w:val="8"/>
          <w:numId w:val="5"/>
        </w:numPr>
        <w:spacing w:line="288" w:lineRule="auto"/>
        <w:rPr>
          <w:rFonts w:ascii="Arial" w:cs="Arial" w:hAnsi="Arial" w:eastAsia="Arial"/>
          <w:sz w:val="23"/>
          <w:szCs w:val="23"/>
          <w:lang w:val="en-US"/>
        </w:rPr>
      </w:pPr>
      <w:r>
        <w:rPr>
          <w:rFonts w:ascii="Arial" w:hAnsi="Arial"/>
          <w:sz w:val="23"/>
          <w:szCs w:val="23"/>
          <w:rtl w:val="0"/>
          <w:lang w:val="en-US"/>
        </w:rPr>
        <w:t xml:space="preserve">Election results for positions implicated in an ERB complained are not final until Council meets following the decision of the ERB. </w:t>
      </w:r>
    </w:p>
    <w:p>
      <w:pPr>
        <w:pStyle w:val="Body"/>
        <w:numPr>
          <w:ilvl w:val="8"/>
          <w:numId w:val="5"/>
        </w:numPr>
        <w:spacing w:line="288" w:lineRule="auto"/>
        <w:rPr>
          <w:rFonts w:ascii="Arial" w:cs="Arial" w:hAnsi="Arial" w:eastAsia="Arial"/>
          <w:sz w:val="23"/>
          <w:szCs w:val="23"/>
          <w:lang w:val="en-US"/>
        </w:rPr>
      </w:pPr>
      <w:r>
        <w:rPr>
          <w:rFonts w:ascii="Arial" w:hAnsi="Arial"/>
          <w:sz w:val="23"/>
          <w:szCs w:val="23"/>
          <w:rtl w:val="0"/>
          <w:lang w:val="en-US"/>
        </w:rPr>
        <w:t xml:space="preserve">Membership includes: Secretary General (chair), Equity Commissioner, Elections AUS CRO, 2 councillors. </w:t>
      </w:r>
    </w:p>
    <w:p>
      <w:pPr>
        <w:pStyle w:val="Body"/>
        <w:numPr>
          <w:ilvl w:val="8"/>
          <w:numId w:val="5"/>
        </w:numPr>
        <w:spacing w:line="288" w:lineRule="auto"/>
        <w:rPr>
          <w:rFonts w:ascii="Arial" w:cs="Arial" w:hAnsi="Arial" w:eastAsia="Arial"/>
          <w:sz w:val="23"/>
          <w:szCs w:val="23"/>
          <w:lang w:val="en-US"/>
        </w:rPr>
      </w:pPr>
      <w:r>
        <w:rPr>
          <w:rFonts w:ascii="Arial" w:hAnsi="Arial"/>
          <w:sz w:val="23"/>
          <w:szCs w:val="23"/>
          <w:rtl w:val="0"/>
          <w:lang w:val="en-US"/>
        </w:rPr>
        <w:t xml:space="preserve">Quorum for ERB is 3 members.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Accountability By-Laws amended to include Article 8</w:t>
      </w:r>
    </w:p>
    <w:p>
      <w:pPr>
        <w:pStyle w:val="Body"/>
        <w:numPr>
          <w:ilvl w:val="8"/>
          <w:numId w:val="5"/>
        </w:numPr>
        <w:spacing w:line="288" w:lineRule="auto"/>
        <w:rPr>
          <w:rFonts w:ascii="Arial" w:cs="Arial" w:hAnsi="Arial" w:eastAsia="Arial"/>
          <w:sz w:val="23"/>
          <w:szCs w:val="23"/>
          <w:lang w:val="en-US"/>
        </w:rPr>
      </w:pPr>
      <w:r>
        <w:rPr>
          <w:rFonts w:ascii="Arial" w:hAnsi="Arial"/>
          <w:sz w:val="23"/>
          <w:szCs w:val="23"/>
          <w:rtl w:val="0"/>
          <w:lang w:val="en-US"/>
        </w:rPr>
        <w:t xml:space="preserve">Newly elected departmental executives and AUS executives who do not yet hold the position shall be held to same standard of conduct as an incumbent. </w:t>
      </w:r>
    </w:p>
    <w:p>
      <w:pPr>
        <w:pStyle w:val="Body"/>
        <w:numPr>
          <w:ilvl w:val="8"/>
          <w:numId w:val="5"/>
        </w:numPr>
        <w:spacing w:line="288" w:lineRule="auto"/>
        <w:rPr>
          <w:rFonts w:ascii="Arial" w:cs="Arial" w:hAnsi="Arial" w:eastAsia="Arial"/>
          <w:sz w:val="23"/>
          <w:szCs w:val="23"/>
          <w:lang w:val="en-US"/>
        </w:rPr>
      </w:pPr>
      <w:r>
        <w:rPr>
          <w:rFonts w:ascii="Arial" w:hAnsi="Arial"/>
          <w:sz w:val="23"/>
          <w:szCs w:val="23"/>
          <w:rtl w:val="0"/>
          <w:lang w:val="en-US"/>
        </w:rPr>
        <w:t xml:space="preserve">Newly elected executives may be removed from office under policies outlined for incumbent executives.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GSFSSA: Does this make Elections AUS somewhat void if they</w:t>
      </w:r>
      <w:r>
        <w:rPr>
          <w:rFonts w:ascii="Arial" w:hAnsi="Arial" w:hint="default"/>
          <w:sz w:val="23"/>
          <w:szCs w:val="23"/>
          <w:rtl w:val="0"/>
          <w:lang w:val="en-US"/>
        </w:rPr>
        <w:t>’</w:t>
      </w:r>
      <w:r>
        <w:rPr>
          <w:rFonts w:ascii="Arial" w:hAnsi="Arial"/>
          <w:sz w:val="23"/>
          <w:szCs w:val="23"/>
          <w:rtl w:val="0"/>
          <w:lang w:val="en-US"/>
        </w:rPr>
        <w:t>re only proving the ambiguities? Can</w:t>
      </w:r>
      <w:r>
        <w:rPr>
          <w:rFonts w:ascii="Arial" w:hAnsi="Arial" w:hint="default"/>
          <w:sz w:val="23"/>
          <w:szCs w:val="23"/>
          <w:rtl w:val="0"/>
          <w:lang w:val="en-US"/>
        </w:rPr>
        <w:t>’</w:t>
      </w:r>
      <w:r>
        <w:rPr>
          <w:rFonts w:ascii="Arial" w:hAnsi="Arial"/>
          <w:sz w:val="23"/>
          <w:szCs w:val="23"/>
          <w:rtl w:val="0"/>
          <w:lang w:val="en-US"/>
        </w:rPr>
        <w:t xml:space="preserve">t Elections AUS do both of the jobs?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President: This is bringing people across the portfolio to look at issues such as equity and accountability. Most of Election AUS</w:t>
      </w:r>
      <w:r>
        <w:rPr>
          <w:rFonts w:ascii="Arial" w:hAnsi="Arial" w:hint="default"/>
          <w:sz w:val="23"/>
          <w:szCs w:val="23"/>
          <w:rtl w:val="0"/>
          <w:lang w:val="en-US"/>
        </w:rPr>
        <w:t xml:space="preserve">’ </w:t>
      </w:r>
      <w:r>
        <w:rPr>
          <w:rFonts w:ascii="Arial" w:hAnsi="Arial"/>
          <w:sz w:val="23"/>
          <w:szCs w:val="23"/>
          <w:rtl w:val="0"/>
          <w:lang w:val="en-US"/>
        </w:rPr>
        <w:t xml:space="preserve">jobs is to review things such as posters etc.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MUGS: Article 1. How can you hold the elective incumbents to the same standards as those in office if they</w:t>
      </w:r>
      <w:r>
        <w:rPr>
          <w:rFonts w:ascii="Arial" w:hAnsi="Arial" w:hint="default"/>
          <w:sz w:val="23"/>
          <w:szCs w:val="23"/>
          <w:rtl w:val="0"/>
          <w:lang w:val="en-US"/>
        </w:rPr>
        <w:t>’</w:t>
      </w:r>
      <w:r>
        <w:rPr>
          <w:rFonts w:ascii="Arial" w:hAnsi="Arial"/>
          <w:sz w:val="23"/>
          <w:szCs w:val="23"/>
          <w:rtl w:val="0"/>
          <w:lang w:val="en-US"/>
        </w:rPr>
        <w:t xml:space="preserve">re not already in office?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President: Will accept better wording. Allows for the removal of newly elected executives from departments which previously did not exist.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GSFSSA: On board for additional equity, but addition of another bureaucratic step would be more red tape. Process is already not fast, adding another step may hinder the progress that we are trying to achieve.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Vote: 40 in favour. Motion passes. </w:t>
      </w:r>
    </w:p>
    <w:p>
      <w:pPr>
        <w:pStyle w:val="Body"/>
        <w:numPr>
          <w:ilvl w:val="2"/>
          <w:numId w:val="7"/>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Motion to Amend the HR Policy</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AUS gains all its funds through Arts students and thus Arts students should be given priority in hiring.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Amendment to 3.5.4</w:t>
      </w:r>
    </w:p>
    <w:p>
      <w:pPr>
        <w:pStyle w:val="Body"/>
        <w:numPr>
          <w:ilvl w:val="8"/>
          <w:numId w:val="5"/>
        </w:numPr>
        <w:spacing w:line="288" w:lineRule="auto"/>
        <w:rPr>
          <w:rFonts w:ascii="Arial" w:cs="Arial" w:hAnsi="Arial" w:eastAsia="Arial"/>
          <w:sz w:val="23"/>
          <w:szCs w:val="23"/>
          <w:lang w:val="en-US"/>
        </w:rPr>
      </w:pPr>
      <w:r>
        <w:rPr>
          <w:rFonts w:ascii="Arial" w:hAnsi="Arial"/>
          <w:sz w:val="23"/>
          <w:szCs w:val="23"/>
          <w:rtl w:val="0"/>
          <w:lang w:val="en-US"/>
        </w:rPr>
        <w:t>First priority in all hiring shall be given to Arts students. Decisions to hire a non-Arts student are subject to the ratification of the Executive committee</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Vote: Motion passes. </w:t>
      </w:r>
    </w:p>
    <w:p>
      <w:pPr>
        <w:pStyle w:val="Body"/>
        <w:numPr>
          <w:ilvl w:val="2"/>
          <w:numId w:val="7"/>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Motion to Move FMC Funds</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2/3 vote f AUS Legislative Council can amend the FMC allocations.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The Supplementary Departmental Fund has an excess of $3099.62 that has not been allocated.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Journal Fund and the Special Projects Fund should be increased by re-allocating $1500 from the Supplementary fund to the Special Projects fund, and $500 to the Journal Fund. </w:t>
      </w:r>
    </w:p>
    <w:p>
      <w:pPr>
        <w:pStyle w:val="Body"/>
        <w:numPr>
          <w:ilvl w:val="2"/>
          <w:numId w:val="7"/>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Motion to Approve FMC Decisions</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FMC decisions must be ratified by the AUS Legislative Council as per amendment made on Feb. 7th.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Be it resolved, that the AUS Legislative Council move to ratify the following FMC recommendations as listed in Appendix</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Vote: Motion passes. </w:t>
      </w:r>
    </w:p>
    <w:p>
      <w:pPr>
        <w:pStyle w:val="Body"/>
        <w:numPr>
          <w:ilvl w:val="2"/>
          <w:numId w:val="7"/>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Motion to Ratify the Decision of the Executive Committee Regarding the Open Letter</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SSMU (office of the VP External) sent a letter to the McGill Administration calling </w:t>
      </w:r>
      <w:r>
        <w:rPr>
          <w:rFonts w:ascii="Arial" w:hAnsi="Arial" w:hint="default"/>
          <w:sz w:val="23"/>
          <w:szCs w:val="23"/>
          <w:rtl w:val="0"/>
          <w:lang w:val="en-US"/>
        </w:rPr>
        <w:t>“</w:t>
      </w:r>
      <w:r>
        <w:rPr>
          <w:rFonts w:ascii="Arial" w:hAnsi="Arial"/>
          <w:sz w:val="23"/>
          <w:szCs w:val="23"/>
          <w:rtl w:val="0"/>
          <w:lang w:val="en-US"/>
        </w:rPr>
        <w:t>For the launch of an external investigation into the Office of the Dean of Arts</w:t>
      </w:r>
      <w:r>
        <w:rPr>
          <w:rFonts w:ascii="Arial" w:hAnsi="Arial" w:hint="default"/>
          <w:sz w:val="23"/>
          <w:szCs w:val="23"/>
          <w:rtl w:val="0"/>
          <w:lang w:val="en-US"/>
        </w:rPr>
        <w:t xml:space="preserve">’ </w:t>
      </w:r>
      <w:r>
        <w:rPr>
          <w:rFonts w:ascii="Arial" w:hAnsi="Arial"/>
          <w:sz w:val="23"/>
          <w:szCs w:val="23"/>
          <w:rtl w:val="0"/>
          <w:lang w:val="en-US"/>
        </w:rPr>
        <w:t>handling of complaints against faculty members</w:t>
      </w:r>
      <w:r>
        <w:rPr>
          <w:rFonts w:ascii="Arial" w:hAnsi="Arial" w:hint="default"/>
          <w:sz w:val="23"/>
          <w:szCs w:val="23"/>
          <w:rtl w:val="0"/>
          <w:lang w:val="en-US"/>
        </w:rPr>
        <w:t xml:space="preserve">”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In signing this letter, AUS doe snot intend to undermine personal experiences, but recognize that system the administration operates within is broken and must be changed.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Letter has gathered over 2000 students signatures and support of over 70 student groups, many of which are a part of the AUS.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AUS voted to sign on the letter on April 3rd 2018. Decision must be ratified at AUS Legislative Council.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Vote: Motion Carries. </w:t>
      </w:r>
    </w:p>
    <w:p>
      <w:pPr>
        <w:pStyle w:val="Body"/>
        <w:numPr>
          <w:ilvl w:val="2"/>
          <w:numId w:val="7"/>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Motion to Amend the ACE By-Laws</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VP External: Add a motion. Small things such as fixing typos and making language gender-neutral.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ACE: Called </w:t>
      </w:r>
      <w:r>
        <w:rPr>
          <w:rFonts w:ascii="Arial" w:hAnsi="Arial" w:hint="default"/>
          <w:sz w:val="23"/>
          <w:szCs w:val="23"/>
          <w:rtl w:val="0"/>
          <w:lang w:val="en-US"/>
        </w:rPr>
        <w:t>“</w:t>
      </w:r>
      <w:r>
        <w:rPr>
          <w:rFonts w:ascii="Arial" w:hAnsi="Arial"/>
          <w:sz w:val="23"/>
          <w:szCs w:val="23"/>
          <w:rtl w:val="0"/>
          <w:lang w:val="en-US"/>
        </w:rPr>
        <w:t>ACEC</w:t>
      </w:r>
      <w:r>
        <w:rPr>
          <w:rFonts w:ascii="Arial" w:hAnsi="Arial" w:hint="default"/>
          <w:sz w:val="23"/>
          <w:szCs w:val="23"/>
          <w:rtl w:val="0"/>
          <w:lang w:val="en-US"/>
        </w:rPr>
        <w:t xml:space="preserve">” </w:t>
      </w:r>
      <w:r>
        <w:rPr>
          <w:rFonts w:ascii="Arial" w:hAnsi="Arial"/>
          <w:sz w:val="23"/>
          <w:szCs w:val="23"/>
          <w:rtl w:val="0"/>
          <w:lang w:val="en-US"/>
        </w:rPr>
        <w:t xml:space="preserve">in the by-laws right now, so changed the name. Putting in </w:t>
      </w:r>
      <w:r>
        <w:rPr>
          <w:rFonts w:ascii="Arial" w:hAnsi="Arial" w:hint="default"/>
          <w:sz w:val="23"/>
          <w:szCs w:val="23"/>
          <w:rtl w:val="0"/>
          <w:lang w:val="en-US"/>
        </w:rPr>
        <w:t>“</w:t>
      </w:r>
      <w:r>
        <w:rPr>
          <w:rFonts w:ascii="Arial" w:hAnsi="Arial"/>
          <w:sz w:val="23"/>
          <w:szCs w:val="23"/>
          <w:rtl w:val="0"/>
          <w:lang w:val="en-US"/>
        </w:rPr>
        <w:t>the</w:t>
      </w:r>
      <w:r>
        <w:rPr>
          <w:rFonts w:ascii="Arial" w:hAnsi="Arial" w:hint="default"/>
          <w:sz w:val="23"/>
          <w:szCs w:val="23"/>
          <w:rtl w:val="0"/>
          <w:lang w:val="en-US"/>
        </w:rPr>
        <w:t xml:space="preserve">” </w:t>
      </w:r>
      <w:r>
        <w:rPr>
          <w:rFonts w:ascii="Arial" w:hAnsi="Arial"/>
          <w:sz w:val="23"/>
          <w:szCs w:val="23"/>
          <w:rtl w:val="0"/>
          <w:lang w:val="en-US"/>
        </w:rPr>
        <w:t xml:space="preserve">to make grammatical sense. Crossed out line is redundant, and thus eliminated. Article 5 has a by-law where if someone does not attend weekly meeting is taken out as there is n mechanism to enforce this rule. </w:t>
      </w:r>
    </w:p>
    <w:p>
      <w:pPr>
        <w:pStyle w:val="Body"/>
        <w:numPr>
          <w:ilvl w:val="7"/>
          <w:numId w:val="5"/>
        </w:numPr>
        <w:spacing w:line="288" w:lineRule="auto"/>
        <w:rPr>
          <w:rFonts w:ascii="Arial" w:cs="Arial" w:hAnsi="Arial" w:eastAsia="Arial"/>
          <w:sz w:val="23"/>
          <w:szCs w:val="23"/>
          <w:lang w:val="en-US"/>
        </w:rPr>
      </w:pPr>
      <w:r>
        <w:rPr>
          <w:rFonts w:ascii="Arial" w:hAnsi="Arial"/>
          <w:sz w:val="23"/>
          <w:szCs w:val="23"/>
          <w:rtl w:val="0"/>
          <w:lang w:val="en-US"/>
        </w:rPr>
        <w:t xml:space="preserve">Vote for ACE: Motion passes. </w:t>
      </w: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Reports of the AUS Executives</w:t>
      </w:r>
    </w:p>
    <w:p>
      <w:pPr>
        <w:pStyle w:val="Body"/>
        <w:numPr>
          <w:ilvl w:val="1"/>
          <w:numId w:val="8"/>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President</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Reviewing hiring choices for equitable practices.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Will start putting mailing addresses on all requested cheques.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Working to schedule next year</w:t>
      </w:r>
      <w:r>
        <w:rPr>
          <w:rFonts w:ascii="Arial" w:hAnsi="Arial" w:hint="default"/>
          <w:sz w:val="23"/>
          <w:szCs w:val="23"/>
          <w:rtl w:val="0"/>
          <w:lang w:val="en-US"/>
        </w:rPr>
        <w:t>’</w:t>
      </w:r>
      <w:r>
        <w:rPr>
          <w:rFonts w:ascii="Arial" w:hAnsi="Arial"/>
          <w:sz w:val="23"/>
          <w:szCs w:val="23"/>
          <w:rtl w:val="0"/>
          <w:lang w:val="en-US"/>
        </w:rPr>
        <w:t>s audit and wrap up the year</w:t>
      </w:r>
      <w:r>
        <w:rPr>
          <w:rFonts w:ascii="Arial" w:hAnsi="Arial" w:hint="default"/>
          <w:sz w:val="23"/>
          <w:szCs w:val="23"/>
          <w:rtl w:val="0"/>
          <w:lang w:val="en-US"/>
        </w:rPr>
        <w:t>’</w:t>
      </w:r>
      <w:r>
        <w:rPr>
          <w:rFonts w:ascii="Arial" w:hAnsi="Arial"/>
          <w:sz w:val="23"/>
          <w:szCs w:val="23"/>
          <w:rtl w:val="0"/>
          <w:lang w:val="en-US"/>
        </w:rPr>
        <w:t xml:space="preserve">s contractual obligations.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SNAX credit card should hopefully be in this week. </w:t>
      </w:r>
    </w:p>
    <w:p>
      <w:pPr>
        <w:pStyle w:val="Body"/>
        <w:numPr>
          <w:ilvl w:val="1"/>
          <w:numId w:val="8"/>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Academic</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Reminds on Final Exams Student Rights Reminders.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CSEC held 2 contests and a breakfast.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AAC has a sounding board committee.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Library Partnership Committee submitted proposal to AUIF themed around accessibility. Total $70,791.93.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AUEF allocated total of $72,100 over year, funded 15 student positions.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AUIF allocated $203,132.51 for capital improvements.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Contact if department would like to purchase on the AUS credit card. All funds ideally spent by the end of year.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Departmental Academic Roundtable had low attendance all year, very underutilized.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Peer Tutoring allocated $5400 over whole year.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Essay Centre bought a coffeemaker and continues to be a successful and highly-utilized resource.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ProfTalks needs to increase attendance.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Waitlist Universalization is mostly completed.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Textbook lending program is a success.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Too many projects and are poorly spaced out, but some worked.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Vision for Next Year: repair Faculty relations, consolidate administrative aspects o the portfolio. Better project management/timing and focus on equity.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Just finished interviews and decisions will be sent out by end of this week. </w:t>
      </w:r>
    </w:p>
    <w:p>
      <w:pPr>
        <w:pStyle w:val="Body"/>
        <w:numPr>
          <w:ilvl w:val="1"/>
          <w:numId w:val="8"/>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Communications</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FAC workshops underway.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Last Francophone Commission conversation moved last week due to holiday.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Marketing Committee wrapping things up.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Meeting videographer to finish last video.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Helping out with interviews and AUS elections form lists.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Going to try to plan a small event for the People of Colour Committee.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GSFSSA: Had a race discussion in relation to the Arts faculty. We can reach out to you for future events as such.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CSA: What are the lists?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VP Communications: a lot of the lists were not updated, as in who were majors and minors etc. for each department. </w:t>
      </w:r>
    </w:p>
    <w:p>
      <w:pPr>
        <w:pStyle w:val="Body"/>
        <w:numPr>
          <w:ilvl w:val="1"/>
          <w:numId w:val="8"/>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 xml:space="preserve">External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Confirmed AUS and SUS will be planning Grad Fair independently from CaPS. Do all the work, get 100% of profits. Will be signing $5000 contract with New Rez.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Met with Principle</w:t>
      </w:r>
      <w:r>
        <w:rPr>
          <w:rFonts w:ascii="Arial" w:hAnsi="Arial" w:hint="default"/>
          <w:sz w:val="23"/>
          <w:szCs w:val="23"/>
          <w:rtl w:val="0"/>
          <w:lang w:val="en-US"/>
        </w:rPr>
        <w:t>’</w:t>
      </w:r>
      <w:r>
        <w:rPr>
          <w:rFonts w:ascii="Arial" w:hAnsi="Arial"/>
          <w:sz w:val="23"/>
          <w:szCs w:val="23"/>
          <w:rtl w:val="0"/>
          <w:lang w:val="en-US"/>
        </w:rPr>
        <w:t xml:space="preserve">s Taskforce. Questions on accountability, and better relations between students and faculty.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Halfway through interviews, opening applications again for Career coordinator, ACE commissioner, Sponsorship coordinator, and CSEC commissioner. Likely to have higher stipend due to nature of job changing. </w:t>
      </w:r>
    </w:p>
    <w:p>
      <w:pPr>
        <w:pStyle w:val="Body"/>
        <w:numPr>
          <w:ilvl w:val="1"/>
          <w:numId w:val="8"/>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Finance</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Oral Report given by Arts Rep Zhou.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Report unavailable.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Arts Rep Zhou: Reconciling accounts as year comes to an end. Will end the year with a surplus as did not to enter a deficit. Spent all of FMC allocations. Thanks to Financial Assistant (FMC Representative). </w:t>
      </w:r>
    </w:p>
    <w:p>
      <w:pPr>
        <w:pStyle w:val="Body"/>
        <w:numPr>
          <w:ilvl w:val="1"/>
          <w:numId w:val="8"/>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Internal</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Will be sending out a feedback form to gather information on AUS Awards.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Booking Wine and Cheeses and AUS Council for next year.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Plaques have arrived.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Someone took a bath in the house.</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Lounge closed tomorrow from 8am -1pm for </w:t>
      </w:r>
      <w:r>
        <w:rPr>
          <w:rFonts w:ascii="Arial" w:hAnsi="Arial" w:hint="default"/>
          <w:sz w:val="23"/>
          <w:szCs w:val="23"/>
          <w:rtl w:val="0"/>
          <w:lang w:val="en-US"/>
        </w:rPr>
        <w:t>“</w:t>
      </w:r>
      <w:r>
        <w:rPr>
          <w:rFonts w:ascii="Arial" w:hAnsi="Arial"/>
          <w:sz w:val="23"/>
          <w:szCs w:val="23"/>
          <w:rtl w:val="0"/>
          <w:lang w:val="en-US"/>
        </w:rPr>
        <w:t>exploratory maintenance</w:t>
      </w:r>
      <w:r>
        <w:rPr>
          <w:rFonts w:ascii="Arial" w:hAnsi="Arial" w:hint="default"/>
          <w:sz w:val="23"/>
          <w:szCs w:val="23"/>
          <w:rtl w:val="0"/>
          <w:lang w:val="en-US"/>
        </w:rPr>
        <w:t xml:space="preserve">”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Finishing Exit Reports for AUSec and FEARC. </w:t>
      </w:r>
    </w:p>
    <w:p>
      <w:pPr>
        <w:pStyle w:val="Body"/>
        <w:numPr>
          <w:ilvl w:val="1"/>
          <w:numId w:val="8"/>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Social</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Nothing to Report. </w:t>
      </w: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Reports of the Arts Representatives &amp; Senators</w:t>
      </w:r>
    </w:p>
    <w:p>
      <w:pPr>
        <w:pStyle w:val="Body"/>
        <w:numPr>
          <w:ilvl w:val="1"/>
          <w:numId w:val="8"/>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Report of the Arts Representatives</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Attended the Walk Out today. SSMU awards this Friday, and nominated AUS.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Arts Rep Chan</w:t>
      </w:r>
    </w:p>
    <w:p>
      <w:pPr>
        <w:pStyle w:val="Body"/>
        <w:numPr>
          <w:ilvl w:val="7"/>
          <w:numId w:val="9"/>
        </w:numPr>
        <w:spacing w:line="288" w:lineRule="auto"/>
        <w:rPr>
          <w:rFonts w:ascii="Arial" w:cs="Arial" w:hAnsi="Arial" w:eastAsia="Arial"/>
          <w:sz w:val="23"/>
          <w:szCs w:val="23"/>
          <w:lang w:val="en-US"/>
        </w:rPr>
      </w:pPr>
      <w:r>
        <w:rPr>
          <w:rFonts w:ascii="Arial" w:hAnsi="Arial"/>
          <w:sz w:val="23"/>
          <w:szCs w:val="23"/>
          <w:rtl w:val="0"/>
          <w:lang w:val="en-US"/>
        </w:rPr>
        <w:t xml:space="preserve">Unable to attend last clubs meeting due to extended lecture. </w:t>
      </w:r>
    </w:p>
    <w:p>
      <w:pPr>
        <w:pStyle w:val="Body"/>
        <w:numPr>
          <w:ilvl w:val="7"/>
          <w:numId w:val="9"/>
        </w:numPr>
        <w:spacing w:line="288" w:lineRule="auto"/>
        <w:rPr>
          <w:rFonts w:ascii="Arial" w:cs="Arial" w:hAnsi="Arial" w:eastAsia="Arial"/>
          <w:sz w:val="23"/>
          <w:szCs w:val="23"/>
          <w:lang w:val="en-US"/>
        </w:rPr>
      </w:pPr>
      <w:r>
        <w:rPr>
          <w:rFonts w:ascii="Arial" w:hAnsi="Arial"/>
          <w:sz w:val="23"/>
          <w:szCs w:val="23"/>
          <w:rtl w:val="0"/>
          <w:lang w:val="en-US"/>
        </w:rPr>
        <w:t xml:space="preserve">Had to miss last SSMU meeting due to academics. </w:t>
      </w:r>
    </w:p>
    <w:p>
      <w:pPr>
        <w:pStyle w:val="Body"/>
        <w:numPr>
          <w:ilvl w:val="7"/>
          <w:numId w:val="9"/>
        </w:numPr>
        <w:spacing w:line="288" w:lineRule="auto"/>
        <w:rPr>
          <w:rFonts w:ascii="Arial" w:cs="Arial" w:hAnsi="Arial" w:eastAsia="Arial"/>
          <w:sz w:val="23"/>
          <w:szCs w:val="23"/>
          <w:lang w:val="en-US"/>
        </w:rPr>
      </w:pPr>
      <w:r>
        <w:rPr>
          <w:rFonts w:ascii="Arial" w:hAnsi="Arial"/>
          <w:sz w:val="23"/>
          <w:szCs w:val="23"/>
          <w:rtl w:val="0"/>
          <w:lang w:val="en-US"/>
        </w:rPr>
        <w:t xml:space="preserve">Equity Committee had fun at AUS awards.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Arts Rep Zhou</w:t>
      </w:r>
    </w:p>
    <w:p>
      <w:pPr>
        <w:pStyle w:val="Body"/>
        <w:numPr>
          <w:ilvl w:val="7"/>
          <w:numId w:val="9"/>
        </w:numPr>
        <w:spacing w:line="288" w:lineRule="auto"/>
        <w:rPr>
          <w:rFonts w:ascii="Arial" w:cs="Arial" w:hAnsi="Arial" w:eastAsia="Arial"/>
          <w:sz w:val="23"/>
          <w:szCs w:val="23"/>
          <w:lang w:val="en-US"/>
        </w:rPr>
      </w:pPr>
      <w:r>
        <w:rPr>
          <w:rFonts w:ascii="Arial" w:hAnsi="Arial"/>
          <w:sz w:val="23"/>
          <w:szCs w:val="23"/>
          <w:rtl w:val="0"/>
          <w:lang w:val="en-US"/>
        </w:rPr>
        <w:t>Next BoD meeting to be convened online</w:t>
      </w:r>
    </w:p>
    <w:p>
      <w:pPr>
        <w:pStyle w:val="Body"/>
        <w:numPr>
          <w:ilvl w:val="7"/>
          <w:numId w:val="9"/>
        </w:numPr>
        <w:spacing w:line="288" w:lineRule="auto"/>
        <w:rPr>
          <w:rFonts w:ascii="Arial" w:cs="Arial" w:hAnsi="Arial" w:eastAsia="Arial"/>
          <w:sz w:val="23"/>
          <w:szCs w:val="23"/>
          <w:lang w:val="en-US"/>
        </w:rPr>
      </w:pPr>
      <w:r>
        <w:rPr>
          <w:rFonts w:ascii="Arial" w:hAnsi="Arial"/>
          <w:sz w:val="23"/>
          <w:szCs w:val="23"/>
          <w:rtl w:val="0"/>
          <w:lang w:val="en-US"/>
        </w:rPr>
        <w:t xml:space="preserve">In process of compiling a contact list for next year.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Arts Rep Bulger</w:t>
      </w:r>
    </w:p>
    <w:p>
      <w:pPr>
        <w:pStyle w:val="Body"/>
        <w:numPr>
          <w:ilvl w:val="7"/>
          <w:numId w:val="9"/>
        </w:numPr>
        <w:spacing w:line="288" w:lineRule="auto"/>
        <w:rPr>
          <w:rFonts w:ascii="Arial" w:cs="Arial" w:hAnsi="Arial" w:eastAsia="Arial"/>
          <w:sz w:val="23"/>
          <w:szCs w:val="23"/>
          <w:lang w:val="en-US"/>
        </w:rPr>
      </w:pPr>
      <w:r>
        <w:rPr>
          <w:rFonts w:ascii="Arial" w:hAnsi="Arial"/>
          <w:sz w:val="23"/>
          <w:szCs w:val="23"/>
          <w:rtl w:val="0"/>
          <w:lang w:val="en-US"/>
        </w:rPr>
        <w:t xml:space="preserve">Attended Coming Up Together Conference in Ottawa with SSMU VP University Affairs. </w:t>
      </w:r>
    </w:p>
    <w:p>
      <w:pPr>
        <w:pStyle w:val="Body"/>
        <w:numPr>
          <w:ilvl w:val="7"/>
          <w:numId w:val="9"/>
        </w:numPr>
        <w:spacing w:line="288" w:lineRule="auto"/>
        <w:rPr>
          <w:rFonts w:ascii="Arial" w:cs="Arial" w:hAnsi="Arial" w:eastAsia="Arial"/>
          <w:sz w:val="23"/>
          <w:szCs w:val="23"/>
          <w:lang w:val="en-US"/>
        </w:rPr>
      </w:pPr>
      <w:r>
        <w:rPr>
          <w:rFonts w:ascii="Arial" w:hAnsi="Arial"/>
          <w:sz w:val="23"/>
          <w:szCs w:val="23"/>
          <w:rtl w:val="0"/>
          <w:lang w:val="en-US"/>
        </w:rPr>
        <w:t xml:space="preserve">Had to miss last SSMU due to Conference and AUS Debates. </w:t>
      </w:r>
    </w:p>
    <w:p>
      <w:pPr>
        <w:pStyle w:val="Body"/>
        <w:numPr>
          <w:ilvl w:val="7"/>
          <w:numId w:val="9"/>
        </w:numPr>
        <w:spacing w:line="288" w:lineRule="auto"/>
        <w:rPr>
          <w:rFonts w:ascii="Arial" w:cs="Arial" w:hAnsi="Arial" w:eastAsia="Arial"/>
          <w:sz w:val="23"/>
          <w:szCs w:val="23"/>
          <w:lang w:val="en-US"/>
        </w:rPr>
      </w:pPr>
      <w:r>
        <w:rPr>
          <w:rFonts w:ascii="Arial" w:hAnsi="Arial"/>
          <w:sz w:val="23"/>
          <w:szCs w:val="23"/>
          <w:rtl w:val="0"/>
          <w:lang w:val="en-US"/>
        </w:rPr>
        <w:t xml:space="preserve">Congratulations to new Arts Reps. </w:t>
      </w:r>
    </w:p>
    <w:p>
      <w:pPr>
        <w:pStyle w:val="Body"/>
        <w:numPr>
          <w:ilvl w:val="7"/>
          <w:numId w:val="9"/>
        </w:numPr>
        <w:spacing w:line="288" w:lineRule="auto"/>
        <w:rPr>
          <w:rFonts w:ascii="Arial" w:cs="Arial" w:hAnsi="Arial" w:eastAsia="Arial"/>
          <w:sz w:val="23"/>
          <w:szCs w:val="23"/>
          <w:lang w:val="en-US"/>
        </w:rPr>
      </w:pPr>
      <w:r>
        <w:rPr>
          <w:rFonts w:ascii="Arial" w:hAnsi="Arial"/>
          <w:sz w:val="23"/>
          <w:szCs w:val="23"/>
          <w:rtl w:val="0"/>
          <w:lang w:val="en-US"/>
        </w:rPr>
        <w:t xml:space="preserve">A lot of motion got postponed, and encourage people to push SSMU to remain accountable. </w:t>
      </w:r>
    </w:p>
    <w:p>
      <w:pPr>
        <w:pStyle w:val="Body"/>
        <w:numPr>
          <w:ilvl w:val="1"/>
          <w:numId w:val="8"/>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 xml:space="preserve">Report of the Arts Senators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Had 2 Senate Caucuses since last council.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Had collaborated to create a blog series. Also talked about Code of Conduct, fossil fuels, etc.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Closing some last-minute OneCard Deals</w:t>
      </w: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Reports of Department Associations</w:t>
      </w:r>
    </w:p>
    <w:p>
      <w:pPr>
        <w:pStyle w:val="Body"/>
        <w:numPr>
          <w:ilvl w:val="1"/>
          <w:numId w:val="8"/>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RSUS</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What to do with your religious studies degree event on March 29th.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Executives working on exit reports.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Experienced slow patch with ordering apparel. </w:t>
      </w:r>
    </w:p>
    <w:p>
      <w:pPr>
        <w:pStyle w:val="Body"/>
        <w:numPr>
          <w:ilvl w:val="1"/>
          <w:numId w:val="8"/>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RUSS</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Would like to ask AUS for reimbursements from last semester.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AUS has been a great experience, best of luck on finals.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FMC: cheques are in the folder. </w:t>
      </w:r>
    </w:p>
    <w:p>
      <w:pPr>
        <w:pStyle w:val="Body"/>
        <w:numPr>
          <w:ilvl w:val="1"/>
          <w:numId w:val="8"/>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SLUM</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Elections underway for next academic year.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There are some empty positions with no candidates running. </w:t>
      </w:r>
    </w:p>
    <w:p>
      <w:pPr>
        <w:pStyle w:val="Body"/>
        <w:numPr>
          <w:ilvl w:val="1"/>
          <w:numId w:val="8"/>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SSA</w:t>
      </w:r>
    </w:p>
    <w:p>
      <w:pPr>
        <w:pStyle w:val="Body"/>
        <w:numPr>
          <w:ilvl w:val="4"/>
          <w:numId w:val="10"/>
        </w:numPr>
        <w:spacing w:line="288" w:lineRule="auto"/>
        <w:rPr>
          <w:rFonts w:ascii="Arial" w:cs="Arial" w:hAnsi="Arial" w:eastAsia="Arial"/>
          <w:sz w:val="23"/>
          <w:szCs w:val="23"/>
          <w:lang w:val="en-US"/>
        </w:rPr>
      </w:pPr>
      <w:r>
        <w:rPr>
          <w:rFonts w:ascii="Arial" w:hAnsi="Arial"/>
          <w:sz w:val="23"/>
          <w:szCs w:val="23"/>
          <w:rtl w:val="0"/>
          <w:lang w:val="en-US"/>
        </w:rPr>
        <w:t xml:space="preserve">Postponed Journal Launch to April 10th from 5-7 in AUS lounge. </w:t>
      </w:r>
    </w:p>
    <w:p>
      <w:pPr>
        <w:pStyle w:val="Body"/>
        <w:numPr>
          <w:ilvl w:val="4"/>
          <w:numId w:val="10"/>
        </w:numPr>
        <w:spacing w:line="288" w:lineRule="auto"/>
        <w:rPr>
          <w:rFonts w:ascii="Arial" w:cs="Arial" w:hAnsi="Arial" w:eastAsia="Arial"/>
          <w:sz w:val="23"/>
          <w:szCs w:val="23"/>
          <w:lang w:val="en-US"/>
        </w:rPr>
      </w:pPr>
      <w:r>
        <w:rPr>
          <w:rFonts w:ascii="Arial" w:hAnsi="Arial"/>
          <w:sz w:val="23"/>
          <w:szCs w:val="23"/>
          <w:rtl w:val="0"/>
          <w:lang w:val="en-US"/>
        </w:rPr>
        <w:t xml:space="preserve">had Coffee Date on April 5th. </w:t>
      </w:r>
    </w:p>
    <w:p>
      <w:pPr>
        <w:pStyle w:val="Body"/>
        <w:numPr>
          <w:ilvl w:val="4"/>
          <w:numId w:val="10"/>
        </w:numPr>
        <w:spacing w:line="288" w:lineRule="auto"/>
        <w:rPr>
          <w:rFonts w:ascii="Arial" w:cs="Arial" w:hAnsi="Arial" w:eastAsia="Arial"/>
          <w:sz w:val="23"/>
          <w:szCs w:val="23"/>
          <w:lang w:val="en-US"/>
        </w:rPr>
      </w:pPr>
      <w:r>
        <w:rPr>
          <w:rFonts w:ascii="Arial" w:hAnsi="Arial"/>
          <w:sz w:val="23"/>
          <w:szCs w:val="23"/>
          <w:rtl w:val="0"/>
          <w:lang w:val="en-US"/>
        </w:rPr>
        <w:t>Sweaters are available for office pick-up in office 114-C</w:t>
      </w:r>
    </w:p>
    <w:p>
      <w:pPr>
        <w:pStyle w:val="Body"/>
        <w:numPr>
          <w:ilvl w:val="1"/>
          <w:numId w:val="8"/>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SUMS</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All lockers this semester have been sold.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Had 2 samosa sales.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Had a Valentine</w:t>
      </w:r>
      <w:r>
        <w:rPr>
          <w:rFonts w:ascii="Arial" w:hAnsi="Arial" w:hint="default"/>
          <w:sz w:val="23"/>
          <w:szCs w:val="23"/>
          <w:rtl w:val="0"/>
          <w:lang w:val="en-US"/>
        </w:rPr>
        <w:t>’</w:t>
      </w:r>
      <w:r>
        <w:rPr>
          <w:rFonts w:ascii="Arial" w:hAnsi="Arial"/>
          <w:sz w:val="23"/>
          <w:szCs w:val="23"/>
          <w:rtl w:val="0"/>
          <w:lang w:val="en-US"/>
        </w:rPr>
        <w:t xml:space="preserve">s Day bake sale and stickers.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Held book sale April 2-6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SUMSxMWIL on Feb. 9th</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Pi Day event on March 14th</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Awkward Semi Formal March 16th.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Alumni Symposium March 22nd.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New council members for next year elected. </w:t>
      </w:r>
    </w:p>
    <w:p>
      <w:pPr>
        <w:pStyle w:val="Body"/>
        <w:numPr>
          <w:ilvl w:val="1"/>
          <w:numId w:val="8"/>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WIMESSA</w:t>
      </w:r>
    </w:p>
    <w:p>
      <w:pPr>
        <w:pStyle w:val="Body"/>
        <w:numPr>
          <w:ilvl w:val="4"/>
          <w:numId w:val="10"/>
        </w:numPr>
        <w:spacing w:line="288" w:lineRule="auto"/>
        <w:rPr>
          <w:rFonts w:ascii="Arial" w:cs="Arial" w:hAnsi="Arial" w:eastAsia="Arial"/>
          <w:sz w:val="23"/>
          <w:szCs w:val="23"/>
          <w:lang w:val="en-US"/>
        </w:rPr>
      </w:pPr>
      <w:r>
        <w:rPr>
          <w:rFonts w:ascii="Arial" w:hAnsi="Arial"/>
          <w:sz w:val="23"/>
          <w:szCs w:val="23"/>
          <w:rtl w:val="0"/>
          <w:lang w:val="en-US"/>
        </w:rPr>
        <w:t xml:space="preserve">Every election position has filled other than for VP Finance. </w:t>
      </w:r>
    </w:p>
    <w:p>
      <w:pPr>
        <w:pStyle w:val="Body"/>
        <w:numPr>
          <w:ilvl w:val="4"/>
          <w:numId w:val="10"/>
        </w:numPr>
        <w:spacing w:line="288" w:lineRule="auto"/>
        <w:rPr>
          <w:rFonts w:ascii="Arial" w:cs="Arial" w:hAnsi="Arial" w:eastAsia="Arial"/>
          <w:sz w:val="23"/>
          <w:szCs w:val="23"/>
          <w:lang w:val="en-US"/>
        </w:rPr>
      </w:pPr>
      <w:r>
        <w:rPr>
          <w:rFonts w:ascii="Arial" w:hAnsi="Arial"/>
          <w:sz w:val="23"/>
          <w:szCs w:val="23"/>
          <w:rtl w:val="0"/>
          <w:lang w:val="en-US"/>
        </w:rPr>
        <w:t xml:space="preserve">Movie screening hosted on March 26th. </w:t>
      </w:r>
    </w:p>
    <w:p>
      <w:pPr>
        <w:pStyle w:val="Body"/>
        <w:numPr>
          <w:ilvl w:val="4"/>
          <w:numId w:val="10"/>
        </w:numPr>
        <w:spacing w:line="288" w:lineRule="auto"/>
        <w:rPr>
          <w:rFonts w:ascii="Arial" w:cs="Arial" w:hAnsi="Arial" w:eastAsia="Arial"/>
          <w:sz w:val="23"/>
          <w:szCs w:val="23"/>
          <w:lang w:val="en-US"/>
        </w:rPr>
      </w:pPr>
      <w:r>
        <w:rPr>
          <w:rFonts w:ascii="Arial" w:hAnsi="Arial"/>
          <w:sz w:val="23"/>
          <w:szCs w:val="23"/>
          <w:rtl w:val="0"/>
          <w:lang w:val="en-US"/>
        </w:rPr>
        <w:t xml:space="preserve">Journal of Middle East Studies has completed editing its selected works and is in printing process. </w:t>
      </w:r>
    </w:p>
    <w:p>
      <w:pPr>
        <w:pStyle w:val="Body"/>
        <w:numPr>
          <w:ilvl w:val="4"/>
          <w:numId w:val="10"/>
        </w:numPr>
        <w:spacing w:line="288" w:lineRule="auto"/>
        <w:rPr>
          <w:rFonts w:ascii="Arial" w:cs="Arial" w:hAnsi="Arial" w:eastAsia="Arial"/>
          <w:sz w:val="23"/>
          <w:szCs w:val="23"/>
          <w:lang w:val="en-US"/>
        </w:rPr>
      </w:pPr>
      <w:r>
        <w:rPr>
          <w:rFonts w:ascii="Arial" w:hAnsi="Arial"/>
          <w:sz w:val="23"/>
          <w:szCs w:val="23"/>
          <w:rtl w:val="0"/>
          <w:lang w:val="en-US"/>
        </w:rPr>
        <w:t xml:space="preserve">Wrapped up 3 guided art therapy sessions. </w:t>
      </w:r>
    </w:p>
    <w:p>
      <w:pPr>
        <w:pStyle w:val="Body"/>
        <w:numPr>
          <w:ilvl w:val="4"/>
          <w:numId w:val="10"/>
        </w:numPr>
        <w:spacing w:line="288" w:lineRule="auto"/>
        <w:rPr>
          <w:rFonts w:ascii="Arial" w:cs="Arial" w:hAnsi="Arial" w:eastAsia="Arial"/>
          <w:sz w:val="23"/>
          <w:szCs w:val="23"/>
          <w:lang w:val="en-US"/>
        </w:rPr>
      </w:pPr>
      <w:r>
        <w:rPr>
          <w:rFonts w:ascii="Arial" w:hAnsi="Arial"/>
          <w:sz w:val="23"/>
          <w:szCs w:val="23"/>
          <w:rtl w:val="0"/>
          <w:lang w:val="en-US"/>
        </w:rPr>
        <w:t xml:space="preserve">Final de-stress activity for students on Thursday April 12 which will be an arts and crafts night. </w:t>
      </w: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Question Period</w:t>
      </w: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Next Meeting Time and Date</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 xml:space="preserve">Last meeting of the year. September 12th 2018. </w:t>
      </w: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 xml:space="preserve">Adjournment </w:t>
      </w:r>
    </w:p>
    <w:p>
      <w:pPr>
        <w:pStyle w:val="Body"/>
        <w:numPr>
          <w:ilvl w:val="4"/>
          <w:numId w:val="9"/>
        </w:numPr>
        <w:spacing w:line="288" w:lineRule="auto"/>
        <w:rPr>
          <w:rFonts w:ascii="Arial" w:cs="Arial" w:hAnsi="Arial" w:eastAsia="Arial"/>
          <w:sz w:val="23"/>
          <w:szCs w:val="23"/>
          <w:lang w:val="en-US"/>
        </w:rPr>
      </w:pPr>
      <w:r>
        <w:rPr>
          <w:rFonts w:ascii="Arial" w:hAnsi="Arial"/>
          <w:sz w:val="23"/>
          <w:szCs w:val="23"/>
          <w:rtl w:val="0"/>
          <w:lang w:val="en-US"/>
        </w:rPr>
        <w:t>Adjournment at 7:07 PM</w:t>
      </w:r>
    </w:p>
    <w:p>
      <w:pPr>
        <w:pStyle w:val="Body"/>
        <w:spacing w:line="288" w:lineRule="auto"/>
        <w:rPr>
          <w:rFonts w:ascii="Arial" w:cs="Arial" w:hAnsi="Arial" w:eastAsia="Arial"/>
          <w:sz w:val="23"/>
          <w:szCs w:val="23"/>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420"/>
        <w:gridCol w:w="3276"/>
        <w:gridCol w:w="1664"/>
      </w:tblGrid>
      <w:tr>
        <w:tblPrEx>
          <w:shd w:val="clear" w:color="auto" w:fill="auto"/>
        </w:tblPrEx>
        <w:trPr>
          <w:trHeight w:val="279" w:hRule="atLeast"/>
        </w:trPr>
        <w:tc>
          <w:tcPr>
            <w:tcW w:type="dxa" w:w="4420"/>
            <w:tcBorders>
              <w:top w:val="single" w:color="000000" w:sz="8"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Title</w:t>
            </w:r>
          </w:p>
        </w:tc>
        <w:tc>
          <w:tcPr>
            <w:tcW w:type="dxa" w:w="3276"/>
            <w:tcBorders>
              <w:top w:val="single" w:color="000000" w:sz="8"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Name</w:t>
            </w:r>
          </w:p>
        </w:tc>
        <w:tc>
          <w:tcPr>
            <w:tcW w:type="dxa" w:w="1663"/>
            <w:tcBorders>
              <w:top w:val="single" w:color="000000" w:sz="8"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Present</w:t>
            </w:r>
          </w:p>
        </w:tc>
      </w:tr>
      <w:tr>
        <w:tblPrEx>
          <w:shd w:val="clear" w:color="auto" w:fill="auto"/>
        </w:tblPrEx>
        <w:trPr>
          <w:trHeight w:val="279" w:hRule="atLeast"/>
        </w:trPr>
        <w:tc>
          <w:tcPr>
            <w:tcW w:type="dxa" w:w="4420"/>
            <w:tcBorders>
              <w:top w:val="single" w:color="000000" w:sz="8"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AUS President</w:t>
            </w:r>
          </w:p>
        </w:tc>
        <w:tc>
          <w:tcPr>
            <w:tcW w:type="dxa" w:w="3276"/>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 xml:space="preserve">Eric Partridge </w:t>
            </w:r>
          </w:p>
        </w:tc>
        <w:tc>
          <w:tcPr>
            <w:tcW w:type="dxa" w:w="1663"/>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AUS VP Communications</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Maria Thomas</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AUS VP Internal</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Rebecca Scarra</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AUS VP Social</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Nathan Greene</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No</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AUS VP Academic</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Madeline Wilson</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AUS VP Finance</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Noah Lew</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No</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AUS VP External</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Alice Yue</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Arts Representative to SSMU</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Corinne Bulger</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 Late</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Arts Representative to SSMU</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 xml:space="preserve">Jennifer Chan </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 xml:space="preserve">Yes </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Arts Representative to SSMU</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Kevin Zhou</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Arts Senator</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Isabella Anderson</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No</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Arts Senator</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Michael Nwabufo</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 late</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FEARC</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AUS Environmental Council</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No</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AUS Equity Committee (AUSec)</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ACE</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No</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AGELF</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Felicia Thibaudeau</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 xml:space="preserve">Yes; left early </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AHCSSA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Sarah MacRae-Korobkov</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ASA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Reinstated</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ASSA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Carmella Munyuzangabo</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BASiC</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Julia Kafato</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 xml:space="preserve">Yes; left early </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CLASHA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Leah Damo</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CSA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 xml:space="preserve">Chip Smith </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CSAUS</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Aidan Fehr</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No</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CSUS</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Nicholas Lee</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No</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DESA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Thomas MacDonald</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EASSA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Christopher MacDonald</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EPIC</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No</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ESA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Evan Chung (now VP External)</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478"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 xml:space="preserve">FMC (Financial Management Committee) </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GSA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Martin Croquez</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 late</w:t>
            </w:r>
          </w:p>
        </w:tc>
      </w:tr>
      <w:tr>
        <w:tblPrEx>
          <w:shd w:val="clear" w:color="auto" w:fill="auto"/>
        </w:tblPrEx>
        <w:trPr>
          <w:trHeight w:val="478"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GSFSSA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Emma Clark, Bee Khaleeli, Emily Stimpson, Kyle Stewart</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 left early</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HSA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Rachel Almuli</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ISSA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Mario Bozzo</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No</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IDSSA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 xml:space="preserve">Zain Bhanji (new VP External) </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 left early</w:t>
            </w:r>
          </w:p>
        </w:tc>
      </w:tr>
      <w:tr>
        <w:tblPrEx>
          <w:shd w:val="clear" w:color="auto" w:fill="auto"/>
        </w:tblPrEx>
        <w:trPr>
          <w:trHeight w:val="478"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JSSA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Proxy today; Sara Gruszczynski</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LAPSA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Noah Kaplan</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No</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MESS</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Charlotte Aubrac</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 xml:space="preserve">Yes; left early </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MIRA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Sarah Bedard</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MPSA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Lilith Shiloh Li</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MUGS</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Jesse Bartsoff</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NASSA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Reinstated</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PSA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James Lawrence</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 left early</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PSSA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Liam Kirkpatrick</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No</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QSSA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RSUS</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Jay Lu</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RUSS</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Basil Sylvester</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 late</w:t>
            </w:r>
          </w:p>
        </w:tc>
      </w:tr>
      <w:tr>
        <w:tblPrEx>
          <w:shd w:val="clear" w:color="auto" w:fill="auto"/>
        </w:tblPrEx>
        <w:trPr>
          <w:trHeight w:val="478"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SLUM</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Nicole Ryan (filling in), Basil Sylvester</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SSA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Michelle Garcia</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SUMS</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Reinstated</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8"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WIMESSA</w:t>
            </w:r>
          </w:p>
        </w:tc>
        <w:tc>
          <w:tcPr>
            <w:tcW w:type="dxa" w:w="3276"/>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Andrew Sandock</w:t>
            </w:r>
          </w:p>
        </w:tc>
        <w:tc>
          <w:tcPr>
            <w:tcW w:type="dxa" w:w="1663"/>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8"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Speaker of Council</w:t>
            </w:r>
          </w:p>
        </w:tc>
        <w:tc>
          <w:tcPr>
            <w:tcW w:type="dxa" w:w="3276"/>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Resigned</w:t>
            </w:r>
          </w:p>
        </w:tc>
        <w:tc>
          <w:tcPr>
            <w:tcW w:type="dxa" w:w="1663"/>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N/A</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8"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Recording Secretary</w:t>
            </w:r>
          </w:p>
        </w:tc>
        <w:tc>
          <w:tcPr>
            <w:tcW w:type="dxa" w:w="3276"/>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 xml:space="preserve">Rosalie Peng </w:t>
            </w:r>
          </w:p>
        </w:tc>
        <w:tc>
          <w:tcPr>
            <w:tcW w:type="dxa" w:w="1663"/>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bl>
    <w:p>
      <w:pPr>
        <w:pStyle w:val="Body"/>
        <w:spacing w:line="288" w:lineRule="auto"/>
      </w:pPr>
      <w:r>
        <w:rPr>
          <w:rFonts w:ascii="Arial" w:cs="Arial" w:hAnsi="Arial" w:eastAsia="Arial"/>
          <w:sz w:val="23"/>
          <w:szCs w:val="23"/>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drawing>
        <wp:inline distT="0" distB="0" distL="0" distR="0">
          <wp:extent cx="5943600" cy="57043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09-16 at 12.48.28 PM.png"/>
                  <pic:cNvPicPr>
                    <a:picLocks noChangeAspect="1"/>
                  </pic:cNvPicPr>
                </pic:nvPicPr>
                <pic:blipFill>
                  <a:blip r:embed="rId1">
                    <a:extLst/>
                  </a:blip>
                  <a:stretch>
                    <a:fillRect/>
                  </a:stretch>
                </pic:blipFill>
                <pic:spPr>
                  <a:xfrm>
                    <a:off x="0" y="0"/>
                    <a:ext cx="5943600" cy="570439"/>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36" w:hanging="3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96" w:hanging="376"/>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3">
      <w:start w:val="1"/>
      <w:numFmt w:val="decimal"/>
      <w:suff w:val="tab"/>
      <w:lvlText w:val="%4."/>
      <w:lvlJc w:val="left"/>
      <w:pPr>
        <w:ind w:left="1456" w:hanging="376"/>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4">
      <w:start w:val="1"/>
      <w:numFmt w:val="decimal"/>
      <w:suff w:val="tab"/>
      <w:lvlText w:val="%5."/>
      <w:lvlJc w:val="left"/>
      <w:pPr>
        <w:ind w:left="1816" w:hanging="376"/>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5">
      <w:start w:val="1"/>
      <w:numFmt w:val="decimal"/>
      <w:suff w:val="tab"/>
      <w:lvlText w:val="%6."/>
      <w:lvlJc w:val="left"/>
      <w:pPr>
        <w:ind w:left="2176" w:hanging="376"/>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6">
      <w:start w:val="1"/>
      <w:numFmt w:val="decimal"/>
      <w:suff w:val="tab"/>
      <w:lvlText w:val="%7."/>
      <w:lvlJc w:val="left"/>
      <w:pPr>
        <w:ind w:left="2536" w:hanging="376"/>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7">
      <w:start w:val="1"/>
      <w:numFmt w:val="decimal"/>
      <w:suff w:val="tab"/>
      <w:lvlText w:val="%8."/>
      <w:lvlJc w:val="left"/>
      <w:pPr>
        <w:ind w:left="2896" w:hanging="376"/>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8">
      <w:start w:val="1"/>
      <w:numFmt w:val="decimal"/>
      <w:suff w:val="tab"/>
      <w:lvlText w:val="%9."/>
      <w:lvlJc w:val="left"/>
      <w:pPr>
        <w:ind w:left="3256" w:hanging="376"/>
      </w:pPr>
      <w:rPr>
        <w:rFonts w:hAnsi="Arial Unicode MS"/>
        <w:caps w:val="0"/>
        <w:smallCaps w:val="0"/>
        <w:strike w:val="0"/>
        <w:dstrike w:val="0"/>
        <w:outline w:val="0"/>
        <w:emboss w:val="0"/>
        <w:imprint w:val="0"/>
        <w:color w:val="ad1915"/>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755"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889" w:hanging="188"/>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3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9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5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1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7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3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9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56" w:hanging="3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3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5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1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7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3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9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56" w:hanging="3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9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5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1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7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3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9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56" w:hanging="3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lvl w:ilvl="0">
        <w:start w:val="1"/>
        <w:numFmt w:val="bullet"/>
        <w:suff w:val="tab"/>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0">
    <w:abstractNumId w:val="2"/>
    <w:lvlOverride w:ilvl="0">
      <w:lvl w:ilvl="0">
        <w:start w:val="1"/>
        <w:numFmt w:val="bullet"/>
        <w:suff w:val="tab"/>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8" w:hanging="188"/>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5">
      <w:lvl w:ilvl="5">
        <w:start w:val="1"/>
        <w:numFmt w:val="bullet"/>
        <w:suff w:val="tab"/>
        <w:lvlText w:val="•"/>
        <w:lvlJc w:val="left"/>
        <w:pPr>
          <w:ind w:left="1088" w:hanging="188"/>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6">
      <w:lvl w:ilvl="6">
        <w:start w:val="1"/>
        <w:numFmt w:val="bullet"/>
        <w:suff w:val="tab"/>
        <w:lvlText w:val="•"/>
        <w:lvlJc w:val="left"/>
        <w:pPr>
          <w:ind w:left="1268" w:hanging="188"/>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7">
      <w:lvl w:ilvl="7">
        <w:start w:val="1"/>
        <w:numFmt w:val="bullet"/>
        <w:suff w:val="tab"/>
        <w:lvlText w:val="•"/>
        <w:lvlJc w:val="left"/>
        <w:pPr>
          <w:ind w:left="1448" w:hanging="188"/>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8">
      <w:lvl w:ilvl="8">
        <w:start w:val="1"/>
        <w:numFmt w:val="bullet"/>
        <w:suff w:val="tab"/>
        <w:lvlText w:val="•"/>
        <w:lvlJc w:val="left"/>
        <w:pPr>
          <w:ind w:left="1628" w:hanging="188"/>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Bullet">
    <w:name w:val="Bullet"/>
    <w:pPr>
      <w:numPr>
        <w:numId w:val="3"/>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