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32" w:rsidRPr="006E3932" w:rsidRDefault="006E3932" w:rsidP="006E3932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93DC8" wp14:editId="29B4090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D75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C5166" wp14:editId="0B5BA4C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932" w:rsidRDefault="006E3932" w:rsidP="006E393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6E3932" w:rsidRPr="00253812" w:rsidRDefault="006E3932" w:rsidP="006E393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6E3932" w:rsidRPr="00253812" w:rsidRDefault="006E3932" w:rsidP="006E393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6E3932" w:rsidRPr="00253812" w:rsidRDefault="006E3932" w:rsidP="006E393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6E3932" w:rsidRPr="00253812" w:rsidRDefault="006E3932" w:rsidP="006E39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C51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6E3932" w:rsidRDefault="006E3932" w:rsidP="006E393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6E3932" w:rsidRPr="00253812" w:rsidRDefault="006E3932" w:rsidP="006E393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6E3932" w:rsidRPr="00253812" w:rsidRDefault="006E3932" w:rsidP="006E393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6E3932" w:rsidRPr="00253812" w:rsidRDefault="006E3932" w:rsidP="006E393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6E3932" w:rsidRPr="00253812" w:rsidRDefault="006E3932" w:rsidP="006E39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E11EE" wp14:editId="5D92BFE9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932" w:rsidRDefault="006E3932" w:rsidP="006E393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6E3932" w:rsidRDefault="006E3932" w:rsidP="006E393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6E3932" w:rsidRPr="00253812" w:rsidRDefault="006E3932" w:rsidP="006E393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11EE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6E3932" w:rsidRDefault="006E3932" w:rsidP="006E393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6E3932" w:rsidRDefault="006E3932" w:rsidP="006E393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6E3932" w:rsidRPr="00253812" w:rsidRDefault="006E3932" w:rsidP="006E393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1D92F6D" wp14:editId="63FD440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932" w:rsidRPr="006E3932" w:rsidRDefault="006E3932" w:rsidP="006E3932">
      <w:pPr>
        <w:jc w:val="center"/>
        <w:rPr>
          <w:rFonts w:ascii="Times New Roman" w:eastAsia="Times New Roman" w:hAnsi="Times New Roman" w:cs="Times New Roman"/>
          <w:b/>
          <w:lang w:val="en-CA"/>
        </w:rPr>
      </w:pPr>
      <w:r w:rsidRPr="006E3932">
        <w:rPr>
          <w:rFonts w:ascii="Times New Roman" w:eastAsia="Times New Roman" w:hAnsi="Times New Roman" w:cs="Times New Roman"/>
          <w:b/>
          <w:lang w:val="en-CA"/>
        </w:rPr>
        <w:t>Motion for the fee for a Korean summer course</w:t>
      </w:r>
    </w:p>
    <w:p w:rsidR="006E3932" w:rsidRDefault="006E3932" w:rsidP="006E3932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n-CA"/>
        </w:rPr>
      </w:pPr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  <w:r w:rsidRPr="006E393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n-CA"/>
        </w:rPr>
        <w:t>Whereas,</w:t>
      </w:r>
      <w:r w:rsidRPr="006E393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the East Asian Studies Major wants to offer a Korean summer course;</w:t>
      </w:r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  <w:r w:rsidRPr="006E393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n-CA"/>
        </w:rPr>
        <w:t>Whereas,</w:t>
      </w:r>
      <w:r w:rsidRPr="006E393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AUS must give approval and a letter of approval for the ratification;</w:t>
      </w:r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  <w:r w:rsidRPr="006E393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n-CA"/>
        </w:rPr>
        <w:t xml:space="preserve">Whereas, </w:t>
      </w:r>
      <w:r w:rsidRPr="006E3932">
        <w:rPr>
          <w:rFonts w:ascii="Arial" w:eastAsia="Times New Roman" w:hAnsi="Arial" w:cs="Arial"/>
          <w:color w:val="000000"/>
          <w:sz w:val="22"/>
          <w:szCs w:val="22"/>
          <w:lang w:val="en-CA"/>
        </w:rPr>
        <w:t>the Korean summer course provides a number of cultural activities to the course content which would require additional fees;</w:t>
      </w:r>
    </w:p>
    <w:p w:rsidR="006E3932" w:rsidRPr="006E3932" w:rsidRDefault="006E3932" w:rsidP="006E3932">
      <w:pPr>
        <w:spacing w:after="240"/>
        <w:rPr>
          <w:rFonts w:ascii="Times New Roman" w:eastAsia="Times New Roman" w:hAnsi="Times New Roman" w:cs="Times New Roman"/>
          <w:lang w:val="en-CA"/>
        </w:rPr>
      </w:pPr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  <w:r w:rsidRPr="006E393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n-CA"/>
        </w:rPr>
        <w:t xml:space="preserve">Be it Resolved, </w:t>
      </w:r>
      <w:r w:rsidRPr="006E3932">
        <w:rPr>
          <w:rFonts w:ascii="Arial" w:eastAsia="Times New Roman" w:hAnsi="Arial" w:cs="Arial"/>
          <w:color w:val="000000"/>
          <w:sz w:val="22"/>
          <w:szCs w:val="22"/>
          <w:lang w:val="en-CA"/>
        </w:rPr>
        <w:t>the AUS approve the fee for students to attend this course</w:t>
      </w:r>
    </w:p>
    <w:p w:rsidR="006E3932" w:rsidRPr="006E3932" w:rsidRDefault="006E3932" w:rsidP="006E3932">
      <w:pPr>
        <w:spacing w:after="240"/>
        <w:rPr>
          <w:rFonts w:ascii="Times New Roman" w:eastAsia="Times New Roman" w:hAnsi="Times New Roman" w:cs="Times New Roman"/>
          <w:lang w:val="en-CA"/>
        </w:rPr>
      </w:pPr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  <w:r w:rsidRPr="006E3932">
        <w:rPr>
          <w:rFonts w:ascii="Arial" w:eastAsia="Times New Roman" w:hAnsi="Arial" w:cs="Arial"/>
          <w:color w:val="000000"/>
          <w:sz w:val="22"/>
          <w:szCs w:val="22"/>
          <w:lang w:val="en-CA"/>
        </w:rPr>
        <w:t>Moved by,</w:t>
      </w:r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  <w:bookmarkStart w:id="0" w:name="_GoBack"/>
      <w:bookmarkEnd w:id="0"/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  <w:r w:rsidRPr="006E3932">
        <w:rPr>
          <w:rFonts w:ascii="Arial" w:eastAsia="Times New Roman" w:hAnsi="Arial" w:cs="Arial"/>
          <w:color w:val="000000"/>
          <w:sz w:val="22"/>
          <w:szCs w:val="22"/>
          <w:lang w:val="en-CA"/>
        </w:rPr>
        <w:t>Kevin Zhou, VP Internal</w:t>
      </w:r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  <w:r w:rsidRPr="006E393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Maria Thomas, President </w:t>
      </w:r>
    </w:p>
    <w:p w:rsidR="006E3932" w:rsidRPr="006E3932" w:rsidRDefault="006E3932" w:rsidP="006E3932">
      <w:pPr>
        <w:rPr>
          <w:rFonts w:ascii="Times New Roman" w:eastAsia="Times New Roman" w:hAnsi="Times New Roman" w:cs="Times New Roman"/>
          <w:lang w:val="en-CA"/>
        </w:rPr>
      </w:pPr>
    </w:p>
    <w:p w:rsidR="00AE4DCC" w:rsidRDefault="00AE4DCC"/>
    <w:sectPr w:rsidR="00AE4DCC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32"/>
    <w:rsid w:val="002574B4"/>
    <w:rsid w:val="00325E30"/>
    <w:rsid w:val="004A06FF"/>
    <w:rsid w:val="006E3932"/>
    <w:rsid w:val="00AE4DCC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B5142"/>
  <w14:defaultImageDpi w14:val="32767"/>
  <w15:chartTrackingRefBased/>
  <w15:docId w15:val="{1E2F3970-6203-884A-9F2D-52BF26D3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9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2018-10-02T00:51:00Z</dcterms:created>
  <dcterms:modified xsi:type="dcterms:W3CDTF">2018-10-02T00:52:00Z</dcterms:modified>
</cp:coreProperties>
</file>