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3302000</wp:posOffset>
                </wp:positionH>
                <wp:positionV relativeFrom="paragraph">
                  <wp:posOffset>-126999</wp:posOffset>
                </wp:positionV>
                <wp:extent cx="2295525" cy="752475"/>
                <wp:effectExtent b="0" l="0" r="0" t="0"/>
                <wp:wrapNone/>
                <wp:docPr id="2" name=""/>
                <a:graphic>
                  <a:graphicData uri="http://schemas.microsoft.com/office/word/2010/wordprocessingShape">
                    <wps:wsp>
                      <wps:cNvSpPr/>
                      <wps:cNvPr id="3" name="Shape 3"/>
                      <wps:spPr>
                        <a:xfrm>
                          <a:off x="4203000" y="3408525"/>
                          <a:ext cx="2286000" cy="7429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Office: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3302000</wp:posOffset>
                </wp:positionH>
                <wp:positionV relativeFrom="paragraph">
                  <wp:posOffset>-126999</wp:posOffset>
                </wp:positionV>
                <wp:extent cx="2295525" cy="7524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295525" cy="75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469900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469900</wp:posOffset>
                </wp:positionV>
                <wp:extent cx="57150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15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52725" cy="695325"/>
                <wp:effectExtent b="0" l="0" r="0" t="0"/>
                <wp:wrapNone/>
                <wp:docPr id="3" name=""/>
                <a:graphic>
                  <a:graphicData uri="http://schemas.microsoft.com/office/word/2010/wordprocessingShape">
                    <wps:wsp>
                      <wps:cNvSpPr/>
                      <wps:cNvPr id="4" name="Shape 4"/>
                      <wps:spPr>
                        <a:xfrm>
                          <a:off x="3974400" y="3437100"/>
                          <a:ext cx="27432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52725" cy="69532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7527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-171449</wp:posOffset>
            </wp:positionV>
            <wp:extent cx="1485900" cy="571500"/>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85900" cy="571500"/>
                    </a:xfrm>
                    <a:prstGeom prst="rect"/>
                    <a:ln/>
                  </pic:spPr>
                </pic:pic>
              </a:graphicData>
            </a:graphic>
          </wp:anchor>
        </w:drawing>
      </w:r>
    </w:p>
    <w:p w:rsidR="00000000" w:rsidDel="00000000" w:rsidP="00000000" w:rsidRDefault="00000000" w:rsidRPr="00000000" w14:paraId="00000001">
      <w:pPr>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Report of the Quebec Studies Student Association </w:t>
      </w: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AUS Legislative Assembly </w:t>
      </w:r>
      <w:r w:rsidDel="00000000" w:rsidR="00000000" w:rsidRPr="00000000">
        <w:rPr>
          <w:rFonts w:ascii="Calibri" w:cs="Calibri" w:eastAsia="Calibri" w:hAnsi="Calibri"/>
          <w:b w:val="1"/>
          <w:sz w:val="20"/>
          <w:szCs w:val="20"/>
          <w:rtl w:val="0"/>
        </w:rPr>
        <w:t xml:space="preserve">October 31</w:t>
      </w:r>
      <w:r w:rsidDel="00000000" w:rsidR="00000000" w:rsidRPr="00000000">
        <w:rPr>
          <w:rFonts w:ascii="Calibri" w:cs="Calibri" w:eastAsia="Calibri" w:hAnsi="Calibri"/>
          <w:b w:val="1"/>
          <w:sz w:val="20"/>
          <w:szCs w:val="20"/>
          <w:vertAlign w:val="baseline"/>
          <w:rtl w:val="0"/>
        </w:rPr>
        <w:t xml:space="preserve">, 2018</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Departmental Updates</w:t>
      </w:r>
    </w:p>
    <w:p w:rsidR="00000000" w:rsidDel="00000000" w:rsidP="00000000" w:rsidRDefault="00000000" w:rsidRPr="00000000" w14:paraId="00000007">
      <w:pPr>
        <w:numPr>
          <w:ilvl w:val="0"/>
          <w:numId w:val="1"/>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Promotion of the minor in Québec Studies in all courses related to the subject </w:t>
      </w:r>
    </w:p>
    <w:p w:rsidR="00000000" w:rsidDel="00000000" w:rsidP="00000000" w:rsidRDefault="00000000" w:rsidRPr="00000000" w14:paraId="00000008">
      <w:pPr>
        <w:numPr>
          <w:ilvl w:val="0"/>
          <w:numId w:val="1"/>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Had its panel on October 16th with Sabine Choquet on the place of Québec within Canada</w:t>
      </w:r>
    </w:p>
    <w:p w:rsidR="00000000" w:rsidDel="00000000" w:rsidP="00000000" w:rsidRDefault="00000000" w:rsidRPr="00000000" w14:paraId="00000009">
      <w:pPr>
        <w:numPr>
          <w:ilvl w:val="0"/>
          <w:numId w:val="1"/>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Had a bake sale on October 23</w:t>
      </w:r>
    </w:p>
    <w:p w:rsidR="00000000" w:rsidDel="00000000" w:rsidP="00000000" w:rsidRDefault="00000000" w:rsidRPr="00000000" w14:paraId="0000000A">
      <w:pPr>
        <w:ind w:left="720"/>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vertAlign w:val="baseline"/>
          <w:rtl w:val="0"/>
        </w:rPr>
        <w:t xml:space="preserve">Upcoming Events</w:t>
      </w:r>
      <w:r w:rsidDel="00000000" w:rsidR="00000000" w:rsidRPr="00000000">
        <w:rPr>
          <w:rtl w:val="0"/>
        </w:rPr>
      </w:r>
    </w:p>
    <w:p w:rsidR="00000000" w:rsidDel="00000000" w:rsidP="00000000" w:rsidRDefault="00000000" w:rsidRPr="00000000" w14:paraId="0000000C">
      <w:pPr>
        <w:numPr>
          <w:ilvl w:val="0"/>
          <w:numId w:val="4"/>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Château Ramezay 10 November with CSAUS</w:t>
      </w:r>
    </w:p>
    <w:p w:rsidR="00000000" w:rsidDel="00000000" w:rsidP="00000000" w:rsidRDefault="00000000" w:rsidRPr="00000000" w14:paraId="0000000D">
      <w:pPr>
        <w:numPr>
          <w:ilvl w:val="0"/>
          <w:numId w:val="4"/>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Montreal as seen by.. events with a panel and bagels from November 6th to end of March</w:t>
      </w:r>
    </w:p>
    <w:p w:rsidR="00000000" w:rsidDel="00000000" w:rsidP="00000000" w:rsidRDefault="00000000" w:rsidRPr="00000000" w14:paraId="0000000E">
      <w:pPr>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President</w:t>
      </w:r>
      <w:r w:rsidDel="00000000" w:rsidR="00000000" w:rsidRPr="00000000">
        <w:rPr>
          <w:rtl w:val="0"/>
        </w:rPr>
      </w:r>
    </w:p>
    <w:p w:rsidR="00000000" w:rsidDel="00000000" w:rsidP="00000000" w:rsidRDefault="00000000" w:rsidRPr="00000000" w14:paraId="00000010">
      <w:pPr>
        <w:numPr>
          <w:ilvl w:val="0"/>
          <w:numId w:val="2"/>
        </w:numPr>
        <w:ind w:left="720" w:hanging="360"/>
        <w:contextualSpacing w:val="1"/>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President deposited money from bakesale to AUS </w:t>
      </w:r>
    </w:p>
    <w:p w:rsidR="00000000" w:rsidDel="00000000" w:rsidP="00000000" w:rsidRDefault="00000000" w:rsidRPr="00000000" w14:paraId="00000011">
      <w:pPr>
        <w:numPr>
          <w:ilvl w:val="0"/>
          <w:numId w:val="2"/>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President served as a liaison between CRIEM and several professional Montrealers in order to start the process of organizing some joint events for students to learn about different professionals in Montreal, we are holding first event on Nov 6- « Montreal as seen by » </w:t>
      </w:r>
    </w:p>
    <w:p w:rsidR="00000000" w:rsidDel="00000000" w:rsidP="00000000" w:rsidRDefault="00000000" w:rsidRPr="00000000" w14:paraId="00000012">
      <w:pPr>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VP Finance</w:t>
      </w:r>
    </w:p>
    <w:p w:rsidR="00000000" w:rsidDel="00000000" w:rsidP="00000000" w:rsidRDefault="00000000" w:rsidRPr="00000000" w14:paraId="00000013">
      <w:pPr>
        <w:numPr>
          <w:ilvl w:val="0"/>
          <w:numId w:val="3"/>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Attended the bake sale and baked fudges and sucre à la crème </w:t>
      </w:r>
    </w:p>
    <w:p w:rsidR="00000000" w:rsidDel="00000000" w:rsidP="00000000" w:rsidRDefault="00000000" w:rsidRPr="00000000" w14:paraId="00000014">
      <w:pPr>
        <w:numPr>
          <w:ilvl w:val="0"/>
          <w:numId w:val="3"/>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Confirmed the profit made with the bake sale </w:t>
      </w:r>
    </w:p>
    <w:p w:rsidR="00000000" w:rsidDel="00000000" w:rsidP="00000000" w:rsidRDefault="00000000" w:rsidRPr="00000000" w14:paraId="00000015">
      <w:pPr>
        <w:numPr>
          <w:ilvl w:val="0"/>
          <w:numId w:val="3"/>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Updated the QSSA budget and send it to AUS VP Finance</w:t>
      </w:r>
    </w:p>
    <w:p w:rsidR="00000000" w:rsidDel="00000000" w:rsidP="00000000" w:rsidRDefault="00000000" w:rsidRPr="00000000" w14:paraId="00000016">
      <w:pPr>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vertAlign w:val="baseline"/>
          <w:rtl w:val="0"/>
        </w:rPr>
        <w:t xml:space="preserve">VP External</w:t>
      </w:r>
      <w:r w:rsidDel="00000000" w:rsidR="00000000" w:rsidRPr="00000000">
        <w:rPr>
          <w:rtl w:val="0"/>
        </w:rPr>
      </w:r>
    </w:p>
    <w:p w:rsidR="00000000" w:rsidDel="00000000" w:rsidP="00000000" w:rsidRDefault="00000000" w:rsidRPr="00000000" w14:paraId="00000018">
      <w:pPr>
        <w:numPr>
          <w:ilvl w:val="0"/>
          <w:numId w:val="5"/>
        </w:numPr>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Took care of the QSSA emails</w:t>
      </w:r>
    </w:p>
    <w:p w:rsidR="00000000" w:rsidDel="00000000" w:rsidP="00000000" w:rsidRDefault="00000000" w:rsidRPr="00000000" w14:paraId="00000019">
      <w:pPr>
        <w:numPr>
          <w:ilvl w:val="0"/>
          <w:numId w:val="5"/>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Took care of the QSSA Facebook page</w:t>
      </w:r>
    </w:p>
    <w:p w:rsidR="00000000" w:rsidDel="00000000" w:rsidP="00000000" w:rsidRDefault="00000000" w:rsidRPr="00000000" w14:paraId="0000001A">
      <w:pPr>
        <w:numPr>
          <w:ilvl w:val="0"/>
          <w:numId w:val="5"/>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Planning new activity called </w:t>
      </w:r>
      <w:r w:rsidDel="00000000" w:rsidR="00000000" w:rsidRPr="00000000">
        <w:rPr>
          <w:rFonts w:ascii="Calibri" w:cs="Calibri" w:eastAsia="Calibri" w:hAnsi="Calibri"/>
          <w:b w:val="1"/>
          <w:i w:val="1"/>
          <w:sz w:val="20"/>
          <w:szCs w:val="20"/>
          <w:rtl w:val="0"/>
        </w:rPr>
        <w:t xml:space="preserve">Montreal as seen by</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sz w:val="20"/>
          <w:szCs w:val="20"/>
          <w:rtl w:val="0"/>
        </w:rPr>
        <w:t xml:space="preserve">with CRIEM</w:t>
      </w:r>
    </w:p>
    <w:p w:rsidR="00000000" w:rsidDel="00000000" w:rsidP="00000000" w:rsidRDefault="00000000" w:rsidRPr="00000000" w14:paraId="0000001B">
      <w:pPr>
        <w:numPr>
          <w:ilvl w:val="0"/>
          <w:numId w:val="5"/>
        </w:numPr>
        <w:ind w:left="720" w:hanging="360"/>
        <w:contextualSpacing w:val="1"/>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Attended bake sale</w:t>
      </w:r>
    </w:p>
    <w:p w:rsidR="00000000" w:rsidDel="00000000" w:rsidP="00000000" w:rsidRDefault="00000000" w:rsidRPr="00000000" w14:paraId="0000001C">
      <w:pPr>
        <w:ind w:left="720" w:firstLine="0"/>
        <w:contextualSpacing w:val="0"/>
        <w:rPr>
          <w:rFonts w:ascii="Calibri" w:cs="Calibri" w:eastAsia="Calibri" w:hAnsi="Calibri"/>
          <w:b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