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FF14" w14:textId="77777777" w:rsidR="00B35E62" w:rsidRDefault="00B35E6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784A5E9" w14:textId="41765360" w:rsidR="00B35E62" w:rsidRDefault="00165AE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Motion to </w:t>
      </w:r>
      <w:r w:rsidR="00C916C3">
        <w:rPr>
          <w:rFonts w:ascii="Cambria" w:eastAsia="Cambria" w:hAnsi="Cambria" w:cs="Cambria"/>
          <w:b/>
          <w:sz w:val="28"/>
          <w:szCs w:val="28"/>
        </w:rPr>
        <w:t>Approve the Revised McGill Psychology Students’ Association (MPSA) Constitution</w:t>
      </w:r>
    </w:p>
    <w:p w14:paraId="36DDE164" w14:textId="77777777" w:rsidR="00B35E62" w:rsidRDefault="00B35E6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F69FF82" w14:textId="78357702" w:rsidR="00B35E62" w:rsidRDefault="00165AE0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C916C3">
        <w:rPr>
          <w:rFonts w:ascii="Cambria" w:eastAsia="Cambria" w:hAnsi="Cambria" w:cs="Cambria"/>
          <w:sz w:val="24"/>
          <w:szCs w:val="24"/>
        </w:rPr>
        <w:t>the McGill Psychology Students’ Association (MPSA) is a joint association between both the Arts Undergraduate Society (AUS) and Science Undergraduate Society (SUS);</w:t>
      </w:r>
    </w:p>
    <w:p w14:paraId="49E31B59" w14:textId="289D0CA9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2BFB7561" w14:textId="50E71DCF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the </w:t>
      </w:r>
      <w:r>
        <w:rPr>
          <w:rFonts w:ascii="Cambria" w:eastAsia="Cambria" w:hAnsi="Cambria" w:cs="Cambria"/>
          <w:sz w:val="24"/>
          <w:szCs w:val="24"/>
        </w:rPr>
        <w:t>MPSA Constitution has been revised and approved by the Science Undergraduate Society’s Constitutional Affairs Committee (CAC);</w:t>
      </w:r>
    </w:p>
    <w:p w14:paraId="4D6F718E" w14:textId="476428E1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736A710F" w14:textId="15B026B3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the </w:t>
      </w:r>
      <w:r>
        <w:rPr>
          <w:rFonts w:ascii="Cambria" w:eastAsia="Cambria" w:hAnsi="Cambria" w:cs="Cambria"/>
          <w:sz w:val="24"/>
          <w:szCs w:val="24"/>
        </w:rPr>
        <w:t xml:space="preserve">revised </w:t>
      </w:r>
      <w:r>
        <w:rPr>
          <w:rFonts w:ascii="Cambria" w:eastAsia="Cambria" w:hAnsi="Cambria" w:cs="Cambria"/>
          <w:sz w:val="24"/>
          <w:szCs w:val="24"/>
        </w:rPr>
        <w:t xml:space="preserve">MPSA Constitution has been </w:t>
      </w:r>
      <w:r>
        <w:rPr>
          <w:rFonts w:ascii="Cambria" w:eastAsia="Cambria" w:hAnsi="Cambria" w:cs="Cambria"/>
          <w:sz w:val="24"/>
          <w:szCs w:val="24"/>
        </w:rPr>
        <w:t>approved by the MPSA Executive Committee;</w:t>
      </w:r>
    </w:p>
    <w:p w14:paraId="21C954C7" w14:textId="77777777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36C16C24" w14:textId="4DA1F89E" w:rsidR="00C916C3" w:rsidRDefault="00C916C3" w:rsidP="00C916C3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Whereas,</w:t>
      </w:r>
      <w:r>
        <w:rPr>
          <w:rFonts w:ascii="Cambria" w:eastAsia="Cambria" w:hAnsi="Cambria" w:cs="Cambria"/>
          <w:sz w:val="24"/>
          <w:szCs w:val="24"/>
        </w:rPr>
        <w:t xml:space="preserve"> the MPSA Constitution </w:t>
      </w:r>
      <w:r>
        <w:rPr>
          <w:rFonts w:ascii="Cambria" w:eastAsia="Cambria" w:hAnsi="Cambria" w:cs="Cambria"/>
          <w:sz w:val="24"/>
          <w:szCs w:val="24"/>
        </w:rPr>
        <w:t>includes significant changes to the elections procedures that more closely align it with the process stipulated by Elections AUS;</w:t>
      </w:r>
    </w:p>
    <w:p w14:paraId="307BEEDA" w14:textId="77777777" w:rsidR="00B35E62" w:rsidRDefault="00B35E62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1D86E5C2" w14:textId="44E17EE4" w:rsidR="00B35E62" w:rsidRDefault="00165AE0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C916C3">
        <w:rPr>
          <w:rFonts w:ascii="Cambria" w:eastAsia="Cambria" w:hAnsi="Cambria" w:cs="Cambria"/>
          <w:b/>
          <w:sz w:val="24"/>
          <w:szCs w:val="24"/>
        </w:rPr>
        <w:t>Whereas,</w:t>
      </w:r>
      <w:r w:rsidR="00C916C3">
        <w:rPr>
          <w:rFonts w:ascii="Cambria" w:eastAsia="Cambria" w:hAnsi="Cambria" w:cs="Cambria"/>
          <w:sz w:val="24"/>
          <w:szCs w:val="24"/>
        </w:rPr>
        <w:t xml:space="preserve"> </w:t>
      </w:r>
      <w:r w:rsidR="00C916C3">
        <w:rPr>
          <w:rFonts w:ascii="Cambria" w:eastAsia="Cambria" w:hAnsi="Cambria" w:cs="Cambria"/>
          <w:sz w:val="24"/>
          <w:szCs w:val="24"/>
        </w:rPr>
        <w:t>it is important that the revised MPSA Constitution be approved by the AUS Legislative Council before the departmental elections period begins;</w:t>
      </w:r>
    </w:p>
    <w:p w14:paraId="5B28FEAB" w14:textId="77777777" w:rsidR="00B35E62" w:rsidRDefault="00165AE0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BED2FE" w14:textId="21490708" w:rsidR="00B35E62" w:rsidRDefault="00165AE0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Be it resolved,</w:t>
      </w:r>
      <w:r>
        <w:rPr>
          <w:rFonts w:ascii="Cambria" w:eastAsia="Cambria" w:hAnsi="Cambria" w:cs="Cambria"/>
          <w:sz w:val="24"/>
          <w:szCs w:val="24"/>
        </w:rPr>
        <w:t xml:space="preserve"> that </w:t>
      </w:r>
      <w:r w:rsidR="00C916C3">
        <w:rPr>
          <w:rFonts w:ascii="Cambria" w:eastAsia="Cambria" w:hAnsi="Cambria" w:cs="Cambria"/>
          <w:sz w:val="24"/>
          <w:szCs w:val="24"/>
        </w:rPr>
        <w:t xml:space="preserve">the revised MPSA Constitution in </w:t>
      </w:r>
      <w:r w:rsidR="00C916C3" w:rsidRPr="00C916C3">
        <w:rPr>
          <w:rFonts w:ascii="Cambria" w:eastAsia="Cambria" w:hAnsi="Cambria" w:cs="Cambria"/>
          <w:b/>
          <w:sz w:val="24"/>
          <w:szCs w:val="24"/>
        </w:rPr>
        <w:t>Appendix X</w:t>
      </w:r>
      <w:r w:rsidR="00C916C3">
        <w:rPr>
          <w:rFonts w:ascii="Cambria" w:eastAsia="Cambria" w:hAnsi="Cambria" w:cs="Cambria"/>
          <w:sz w:val="24"/>
          <w:szCs w:val="24"/>
        </w:rPr>
        <w:t xml:space="preserve"> be approved.</w:t>
      </w:r>
    </w:p>
    <w:p w14:paraId="09B13132" w14:textId="77777777" w:rsidR="00B35E62" w:rsidRDefault="00B35E62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6DB8F340" w14:textId="77777777" w:rsidR="00B35E62" w:rsidRDefault="00B35E62">
      <w:pPr>
        <w:ind w:right="540"/>
        <w:rPr>
          <w:rFonts w:ascii="Cambria" w:eastAsia="Cambria" w:hAnsi="Cambria" w:cs="Cambria"/>
          <w:sz w:val="24"/>
          <w:szCs w:val="24"/>
        </w:rPr>
      </w:pPr>
    </w:p>
    <w:p w14:paraId="6B58BEE8" w14:textId="77777777" w:rsidR="00B35E62" w:rsidRDefault="00165AE0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Moved by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1D9C75CD" w14:textId="00CFC548" w:rsidR="00B35E62" w:rsidRDefault="00C40E1B">
      <w:pPr>
        <w:ind w:right="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Mariam, MPSA VP Arts</w:t>
      </w:r>
      <w:bookmarkStart w:id="0" w:name="_GoBack"/>
      <w:bookmarkEnd w:id="0"/>
    </w:p>
    <w:sectPr w:rsidR="00B35E6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4B6C" w14:textId="77777777" w:rsidR="00165AE0" w:rsidRDefault="00165AE0">
      <w:pPr>
        <w:spacing w:line="240" w:lineRule="auto"/>
      </w:pPr>
      <w:r>
        <w:separator/>
      </w:r>
    </w:p>
  </w:endnote>
  <w:endnote w:type="continuationSeparator" w:id="0">
    <w:p w14:paraId="21712BDB" w14:textId="77777777" w:rsidR="00165AE0" w:rsidRDefault="00165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8CD2" w14:textId="77777777" w:rsidR="00165AE0" w:rsidRDefault="00165AE0">
      <w:pPr>
        <w:spacing w:line="240" w:lineRule="auto"/>
      </w:pPr>
      <w:r>
        <w:separator/>
      </w:r>
    </w:p>
  </w:footnote>
  <w:footnote w:type="continuationSeparator" w:id="0">
    <w:p w14:paraId="37558D52" w14:textId="77777777" w:rsidR="00165AE0" w:rsidRDefault="00165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59DF" w14:textId="77777777" w:rsidR="00B35E62" w:rsidRDefault="00165AE0">
    <w:pPr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F13EBF7" wp14:editId="0A5010D1">
              <wp:simplePos x="0" y="0"/>
              <wp:positionH relativeFrom="column">
                <wp:posOffset>1419225</wp:posOffset>
              </wp:positionH>
              <wp:positionV relativeFrom="paragraph">
                <wp:posOffset>123825</wp:posOffset>
              </wp:positionV>
              <wp:extent cx="2743200" cy="571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49425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A222E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7"/>
                            </w:rPr>
                            <w:t>Arts Undergraduate Society of McGill University</w:t>
                          </w:r>
                        </w:p>
                        <w:p w14:paraId="49BE2284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855 Sherbrooke Street West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</w:p>
                        <w:p w14:paraId="1E3EF9B2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Leacock B-12</w:t>
                          </w:r>
                        </w:p>
                        <w:p w14:paraId="70FDF009" w14:textId="77777777" w:rsidR="00B35E62" w:rsidRDefault="00165AE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color w:val="000000"/>
                              <w:sz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color w:val="000000"/>
                              <w:sz w:val="17"/>
                            </w:rPr>
                            <w:t xml:space="preserve">3A </w:t>
                          </w:r>
                          <w:proofErr w:type="spellStart"/>
                          <w:r>
                            <w:rPr>
                              <w:color w:val="000000"/>
                              <w:sz w:val="17"/>
                            </w:rPr>
                            <w:t>2T7</w:t>
                          </w:r>
                          <w:proofErr w:type="spellEnd"/>
                        </w:p>
                        <w:p w14:paraId="58EE8952" w14:textId="77777777" w:rsidR="00B35E62" w:rsidRDefault="00B35E6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F13EBF7" id="Rectangle 2" o:spid="_x0000_s1026" style="position:absolute;margin-left:111.75pt;margin-top:9.75pt;width:3in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" filled="f" stroked="f">
              <v:textbox inset="2.53958mm,1.2694mm,2.53958mm,1.2694mm">
                <w:txbxContent>
                  <w:p w14:paraId="52BA222E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7"/>
                      </w:rPr>
                      <w:t>Arts Undergraduate Society of McGill University</w:t>
                    </w:r>
                  </w:p>
                  <w:p w14:paraId="49BE2284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855 Sherbrooke Street West</w:t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</w:p>
                  <w:p w14:paraId="1E3EF9B2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Leacock B-12</w:t>
                    </w:r>
                  </w:p>
                  <w:p w14:paraId="70FDF009" w14:textId="77777777" w:rsidR="00B35E62" w:rsidRDefault="00165AE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 xml:space="preserve">Montreal, </w:t>
                    </w:r>
                    <w:proofErr w:type="gramStart"/>
                    <w:r>
                      <w:rPr>
                        <w:color w:val="000000"/>
                        <w:sz w:val="17"/>
                      </w:rPr>
                      <w:t>Quebec  H</w:t>
                    </w:r>
                    <w:proofErr w:type="gramEnd"/>
                    <w:r>
                      <w:rPr>
                        <w:color w:val="000000"/>
                        <w:sz w:val="17"/>
                      </w:rPr>
                      <w:t xml:space="preserve">3A </w:t>
                    </w:r>
                    <w:proofErr w:type="spellStart"/>
                    <w:r>
                      <w:rPr>
                        <w:color w:val="000000"/>
                        <w:sz w:val="17"/>
                      </w:rPr>
                      <w:t>2T7</w:t>
                    </w:r>
                    <w:proofErr w:type="spellEnd"/>
                  </w:p>
                  <w:p w14:paraId="58EE8952" w14:textId="77777777" w:rsidR="00B35E62" w:rsidRDefault="00B35E6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2F1883E" w14:textId="77777777" w:rsidR="00B35E62" w:rsidRDefault="00165AE0"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A1CA3D" wp14:editId="25D8555C">
              <wp:simplePos x="0" y="0"/>
              <wp:positionH relativeFrom="column">
                <wp:posOffset>3429000</wp:posOffset>
              </wp:positionH>
              <wp:positionV relativeFrom="paragraph">
                <wp:posOffset>104775</wp:posOffset>
              </wp:positionV>
              <wp:extent cx="2286000" cy="5715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9DDF7" w14:textId="77777777" w:rsidR="00B35E62" w:rsidRDefault="00165AE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Tel: (514) 398-1993</w:t>
                          </w:r>
                        </w:p>
                        <w:p w14:paraId="50A53C73" w14:textId="77777777" w:rsidR="00B35E62" w:rsidRDefault="00165AE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Fax: (514) 398-4431</w:t>
                          </w:r>
                        </w:p>
                        <w:p w14:paraId="6E0CDAF2" w14:textId="77777777" w:rsidR="00B35E62" w:rsidRDefault="00165AE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CA1CA3D" id="Rectangle 3" o:spid="_x0000_s1027" style="position:absolute;margin-left:270pt;margin-top:8.25pt;width:18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" filled="f" stroked="f">
              <v:textbox inset="2.53958mm,1.2694mm,2.53958mm,1.2694mm">
                <w:txbxContent>
                  <w:p w14:paraId="5659DDF7" w14:textId="77777777" w:rsidR="00B35E62" w:rsidRDefault="00165AE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Tel: (514) 398-1993</w:t>
                    </w:r>
                  </w:p>
                  <w:p w14:paraId="50A53C73" w14:textId="77777777" w:rsidR="00B35E62" w:rsidRDefault="00165AE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Fax: (514) 398-4431</w:t>
                    </w:r>
                  </w:p>
                  <w:p w14:paraId="6E0CDAF2" w14:textId="77777777" w:rsidR="00B35E62" w:rsidRDefault="00165AE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http://www.ausmcgill.com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74F8408" wp14:editId="40893066">
          <wp:simplePos x="0" y="0"/>
          <wp:positionH relativeFrom="column">
            <wp:posOffset>-66674</wp:posOffset>
          </wp:positionH>
          <wp:positionV relativeFrom="paragraph">
            <wp:posOffset>28575</wp:posOffset>
          </wp:positionV>
          <wp:extent cx="1485900" cy="5715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49043" w14:textId="77777777" w:rsidR="00B35E62" w:rsidRDefault="00165AE0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A129EE1" wp14:editId="6766182B">
              <wp:simplePos x="0" y="0"/>
              <wp:positionH relativeFrom="column">
                <wp:posOffset>1</wp:posOffset>
              </wp:positionH>
              <wp:positionV relativeFrom="paragraph">
                <wp:posOffset>409575</wp:posOffset>
              </wp:positionV>
              <wp:extent cx="57150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409575</wp:posOffset>
              </wp:positionV>
              <wp:extent cx="57150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E62"/>
    <w:rsid w:val="00165AE0"/>
    <w:rsid w:val="00B35E62"/>
    <w:rsid w:val="00C40E1B"/>
    <w:rsid w:val="00C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D7C9D"/>
  <w15:docId w15:val="{EAB0C6A2-D559-7C4F-B670-4521225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Husayn Jamal</cp:lastModifiedBy>
  <cp:revision>3</cp:revision>
  <dcterms:created xsi:type="dcterms:W3CDTF">2019-02-24T21:19:00Z</dcterms:created>
  <dcterms:modified xsi:type="dcterms:W3CDTF">2019-02-24T21:25:00Z</dcterms:modified>
</cp:coreProperties>
</file>