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9" w:rsidRPr="006A63D5" w:rsidRDefault="006A63D5" w:rsidP="006A63D5">
      <w:pPr>
        <w:jc w:val="center"/>
        <w:rPr>
          <w:rFonts w:ascii="Times New Roman" w:hAnsi="Times New Roman" w:cs="Times New Roman"/>
          <w:b/>
          <w:lang w:val="en-US"/>
        </w:rPr>
      </w:pPr>
      <w:r w:rsidRPr="006A63D5">
        <w:rPr>
          <w:rFonts w:ascii="Times New Roman" w:hAnsi="Times New Roman" w:cs="Times New Roman"/>
          <w:b/>
          <w:lang w:val="en-US"/>
        </w:rPr>
        <w:t>Motion to update the German Studies Association’s Constitution</w:t>
      </w:r>
    </w:p>
    <w:p w:rsidR="006A63D5" w:rsidRPr="006A63D5" w:rsidRDefault="006A63D5" w:rsidP="006A63D5">
      <w:pPr>
        <w:rPr>
          <w:rFonts w:ascii="Times New Roman" w:hAnsi="Times New Roman" w:cs="Times New Roman"/>
          <w:lang w:val="en-US"/>
        </w:rPr>
      </w:pPr>
    </w:p>
    <w:p w:rsidR="006A63D5" w:rsidRPr="006A63D5" w:rsidRDefault="006A63D5" w:rsidP="006A63D5">
      <w:pPr>
        <w:rPr>
          <w:rFonts w:ascii="Times New Roman" w:hAnsi="Times New Roman" w:cs="Times New Roman"/>
          <w:lang w:val="en-US"/>
        </w:rPr>
      </w:pPr>
      <w:r w:rsidRPr="006A63D5">
        <w:rPr>
          <w:rFonts w:ascii="Times New Roman" w:hAnsi="Times New Roman" w:cs="Times New Roman"/>
          <w:i/>
          <w:lang w:val="en-US"/>
        </w:rPr>
        <w:t>Whereas</w:t>
      </w:r>
      <w:r w:rsidRPr="006A63D5">
        <w:rPr>
          <w:rFonts w:ascii="Times New Roman" w:hAnsi="Times New Roman" w:cs="Times New Roman"/>
          <w:lang w:val="en-US"/>
        </w:rPr>
        <w:t>, the current version of the GSA’s Const</w:t>
      </w:r>
      <w:r w:rsidR="00432BB5">
        <w:rPr>
          <w:rFonts w:ascii="Times New Roman" w:hAnsi="Times New Roman" w:cs="Times New Roman"/>
          <w:lang w:val="en-US"/>
        </w:rPr>
        <w:t>itution is almost 10 years old;</w:t>
      </w:r>
    </w:p>
    <w:p w:rsidR="006A63D5" w:rsidRPr="006A63D5" w:rsidRDefault="006A63D5" w:rsidP="006A63D5">
      <w:pPr>
        <w:rPr>
          <w:rFonts w:ascii="Times New Roman" w:hAnsi="Times New Roman" w:cs="Times New Roman"/>
          <w:lang w:val="en-US"/>
        </w:rPr>
      </w:pPr>
      <w:r w:rsidRPr="006A63D5">
        <w:rPr>
          <w:rFonts w:ascii="Times New Roman" w:hAnsi="Times New Roman" w:cs="Times New Roman"/>
          <w:i/>
          <w:lang w:val="en-US"/>
        </w:rPr>
        <w:t>Whereas</w:t>
      </w:r>
      <w:r w:rsidRPr="006A63D5">
        <w:rPr>
          <w:rFonts w:ascii="Times New Roman" w:hAnsi="Times New Roman" w:cs="Times New Roman"/>
          <w:lang w:val="en-US"/>
        </w:rPr>
        <w:t>, in some aspects, the current Constitution does not reflect how the GSA proceeds today, and we believe that our current way of proceeding is better for the</w:t>
      </w:r>
      <w:r w:rsidR="00432BB5">
        <w:rPr>
          <w:rFonts w:ascii="Times New Roman" w:hAnsi="Times New Roman" w:cs="Times New Roman"/>
          <w:lang w:val="en-US"/>
        </w:rPr>
        <w:t xml:space="preserve"> Association;</w:t>
      </w:r>
    </w:p>
    <w:p w:rsidR="006A63D5" w:rsidRDefault="006A63D5" w:rsidP="006A63D5">
      <w:pPr>
        <w:rPr>
          <w:rFonts w:ascii="Times New Roman" w:hAnsi="Times New Roman" w:cs="Times New Roman"/>
          <w:lang w:val="en-US"/>
        </w:rPr>
      </w:pPr>
      <w:r w:rsidRPr="006A63D5">
        <w:rPr>
          <w:rFonts w:ascii="Times New Roman" w:hAnsi="Times New Roman" w:cs="Times New Roman"/>
          <w:i/>
          <w:lang w:val="en-US"/>
        </w:rPr>
        <w:t>Whereas</w:t>
      </w:r>
      <w:r w:rsidRPr="006A63D5">
        <w:rPr>
          <w:rFonts w:ascii="Times New Roman" w:hAnsi="Times New Roman" w:cs="Times New Roman"/>
          <w:lang w:val="en-US"/>
        </w:rPr>
        <w:t>, the current Constitution also need</w:t>
      </w:r>
      <w:r w:rsidR="00432BB5">
        <w:rPr>
          <w:rFonts w:ascii="Times New Roman" w:hAnsi="Times New Roman" w:cs="Times New Roman"/>
          <w:lang w:val="en-US"/>
        </w:rPr>
        <w:t>s clarifying in some places, as what might have been an implicit rule then is simply a vague written article today;</w:t>
      </w:r>
    </w:p>
    <w:p w:rsidR="00432BB5" w:rsidRDefault="00432BB5" w:rsidP="006A63D5">
      <w:pPr>
        <w:rPr>
          <w:rFonts w:ascii="Times New Roman" w:hAnsi="Times New Roman" w:cs="Times New Roman"/>
          <w:lang w:val="en-US"/>
        </w:rPr>
      </w:pPr>
      <w:r w:rsidRPr="00432BB5">
        <w:rPr>
          <w:rFonts w:ascii="Times New Roman" w:hAnsi="Times New Roman" w:cs="Times New Roman"/>
          <w:b/>
          <w:lang w:val="en-US"/>
        </w:rPr>
        <w:t>Be it resolved</w:t>
      </w:r>
      <w:r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that moving forward and with approval of the Council, the GSA operates according to the updated Constitution provided along with this motion.</w:t>
      </w:r>
    </w:p>
    <w:p w:rsidR="00432BB5" w:rsidRPr="00432BB5" w:rsidRDefault="00432BB5" w:rsidP="006A63D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Moved by,</w:t>
      </w:r>
      <w:r w:rsidR="002D33A6">
        <w:rPr>
          <w:rFonts w:ascii="Times New Roman" w:hAnsi="Times New Roman" w:cs="Times New Roman"/>
          <w:lang w:val="en-US"/>
        </w:rPr>
        <w:br/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  <w:t xml:space="preserve">Koji </w:t>
      </w:r>
      <w:proofErr w:type="spellStart"/>
      <w:r>
        <w:rPr>
          <w:rFonts w:ascii="Times New Roman" w:hAnsi="Times New Roman" w:cs="Times New Roman"/>
          <w:lang w:val="en-US"/>
        </w:rPr>
        <w:t>Shiromoto</w:t>
      </w:r>
      <w:proofErr w:type="spellEnd"/>
      <w:r>
        <w:rPr>
          <w:rFonts w:ascii="Times New Roman" w:hAnsi="Times New Roman" w:cs="Times New Roman"/>
          <w:lang w:val="en-US"/>
        </w:rPr>
        <w:t>, GSA President</w:t>
      </w:r>
      <w:r>
        <w:rPr>
          <w:rFonts w:ascii="Times New Roman" w:hAnsi="Times New Roman" w:cs="Times New Roman"/>
          <w:lang w:val="en-US"/>
        </w:rPr>
        <w:br/>
        <w:t>Abigail Leblanc, GSA VP External</w:t>
      </w:r>
    </w:p>
    <w:sectPr w:rsidR="00432BB5" w:rsidRPr="0043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D5"/>
    <w:rsid w:val="002D33A6"/>
    <w:rsid w:val="00432BB5"/>
    <w:rsid w:val="005A5388"/>
    <w:rsid w:val="006A63D5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AD43-568A-492E-844E-A9923C7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2019-03-20T18:41:00Z</dcterms:created>
  <dcterms:modified xsi:type="dcterms:W3CDTF">2019-03-20T18:57:00Z</dcterms:modified>
</cp:coreProperties>
</file>