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w:cs="Times" w:eastAsia="Times" w:hAnsi="Times"/>
        </w:rPr>
      </w:pPr>
      <w:r w:rsidDel="00000000" w:rsidR="00000000" w:rsidRPr="00000000">
        <w:rPr>
          <w:rFonts w:ascii="Times" w:cs="Times" w:eastAsia="Times" w:hAnsi="Times"/>
          <w:b w:val="1"/>
          <w:sz w:val="28"/>
          <w:szCs w:val="28"/>
          <w:rtl w:val="0"/>
        </w:rPr>
        <w:t xml:space="preserve">Motion to Support the 20 January Strike against Bill 21</w:t>
      </w:r>
      <w:r w:rsidDel="00000000" w:rsidR="00000000" w:rsidRPr="00000000">
        <w:rPr>
          <w:rtl w:val="0"/>
        </w:rPr>
      </w:r>
    </w:p>
    <w:p w:rsidR="00000000" w:rsidDel="00000000" w:rsidP="00000000" w:rsidRDefault="00000000" w:rsidRPr="00000000" w14:paraId="00000002">
      <w:pPr>
        <w:spacing w:after="120" w:line="276" w:lineRule="auto"/>
        <w:ind w:left="0" w:firstLine="0"/>
        <w:rPr>
          <w:rFonts w:ascii="Times" w:cs="Times" w:eastAsia="Times" w:hAnsi="Times"/>
          <w:sz w:val="24"/>
          <w:szCs w:val="24"/>
        </w:rPr>
      </w:pPr>
      <w:r w:rsidDel="00000000" w:rsidR="00000000" w:rsidRPr="00000000">
        <w:rPr>
          <w:rFonts w:ascii="Times" w:cs="Times" w:eastAsia="Times" w:hAnsi="Times"/>
          <w:b w:val="1"/>
          <w:sz w:val="24"/>
          <w:szCs w:val="24"/>
          <w:rtl w:val="0"/>
        </w:rPr>
        <w:t xml:space="preserve">Whereas,</w:t>
      </w:r>
      <w:r w:rsidDel="00000000" w:rsidR="00000000" w:rsidRPr="00000000">
        <w:rPr>
          <w:rFonts w:ascii="Times" w:cs="Times" w:eastAsia="Times" w:hAnsi="Times"/>
          <w:sz w:val="24"/>
          <w:szCs w:val="24"/>
          <w:rtl w:val="0"/>
        </w:rPr>
        <w:t xml:space="preserve"> a motion to denounce the CAQ’s “Act respecting the laicity of the State” (Bill 21) was passed by the AUS Legislative Council on 3 April 2019, explicitly stating concerns of sexism and racism as well as the use of state secularism to restrict individual religious liberties; </w:t>
      </w:r>
    </w:p>
    <w:p w:rsidR="00000000" w:rsidDel="00000000" w:rsidP="00000000" w:rsidRDefault="00000000" w:rsidRPr="00000000" w14:paraId="00000003">
      <w:pPr>
        <w:spacing w:after="120" w:line="276" w:lineRule="auto"/>
        <w:ind w:left="0" w:firstLine="0"/>
        <w:rPr>
          <w:rFonts w:ascii="Times" w:cs="Times" w:eastAsia="Times" w:hAnsi="Times"/>
          <w:sz w:val="24"/>
          <w:szCs w:val="24"/>
        </w:rPr>
      </w:pPr>
      <w:r w:rsidDel="00000000" w:rsidR="00000000" w:rsidRPr="00000000">
        <w:rPr>
          <w:rFonts w:ascii="Times" w:cs="Times" w:eastAsia="Times" w:hAnsi="Times"/>
          <w:b w:val="1"/>
          <w:sz w:val="24"/>
          <w:szCs w:val="24"/>
          <w:rtl w:val="0"/>
        </w:rPr>
        <w:t xml:space="preserve">Whereas,</w:t>
      </w:r>
      <w:r w:rsidDel="00000000" w:rsidR="00000000" w:rsidRPr="00000000">
        <w:rPr>
          <w:rFonts w:ascii="Times" w:cs="Times" w:eastAsia="Times" w:hAnsi="Times"/>
          <w:sz w:val="24"/>
          <w:szCs w:val="24"/>
          <w:rtl w:val="0"/>
        </w:rPr>
        <w:t xml:space="preserve"> a protest</w:t>
      </w:r>
      <w:r w:rsidDel="00000000" w:rsidR="00000000" w:rsidRPr="00000000">
        <w:rPr>
          <w:rFonts w:ascii="Times" w:cs="Times" w:eastAsia="Times" w:hAnsi="Times"/>
          <w:color w:val="1d2129"/>
          <w:sz w:val="24"/>
          <w:szCs w:val="24"/>
          <w:rtl w:val="0"/>
        </w:rPr>
        <w:t xml:space="preserve"> </w:t>
      </w:r>
      <w:r w:rsidDel="00000000" w:rsidR="00000000" w:rsidRPr="00000000">
        <w:rPr>
          <w:rFonts w:ascii="Times" w:cs="Times" w:eastAsia="Times" w:hAnsi="Times"/>
          <w:sz w:val="24"/>
          <w:szCs w:val="24"/>
          <w:rtl w:val="0"/>
        </w:rPr>
        <w:t xml:space="preserve">against Bill 21 has been organized for Monday, 20 January by students from McGill and UQAM;</w:t>
      </w:r>
    </w:p>
    <w:p w:rsidR="00000000" w:rsidDel="00000000" w:rsidP="00000000" w:rsidRDefault="00000000" w:rsidRPr="00000000" w14:paraId="00000004">
      <w:pPr>
        <w:spacing w:after="120" w:line="276" w:lineRule="auto"/>
        <w:ind w:left="0" w:firstLine="0"/>
        <w:rPr>
          <w:rFonts w:ascii="Times" w:cs="Times" w:eastAsia="Times" w:hAnsi="Times"/>
          <w:sz w:val="24"/>
          <w:szCs w:val="24"/>
        </w:rPr>
      </w:pPr>
      <w:r w:rsidDel="00000000" w:rsidR="00000000" w:rsidRPr="00000000">
        <w:rPr>
          <w:rFonts w:ascii="Times" w:cs="Times" w:eastAsia="Times" w:hAnsi="Times"/>
          <w:b w:val="1"/>
          <w:sz w:val="24"/>
          <w:szCs w:val="24"/>
          <w:rtl w:val="0"/>
        </w:rPr>
        <w:t xml:space="preserve">Whereas,</w:t>
      </w:r>
      <w:r w:rsidDel="00000000" w:rsidR="00000000" w:rsidRPr="00000000">
        <w:rPr>
          <w:rFonts w:ascii="Times" w:cs="Times" w:eastAsia="Times" w:hAnsi="Times"/>
          <w:sz w:val="24"/>
          <w:szCs w:val="24"/>
          <w:rtl w:val="0"/>
        </w:rPr>
        <w:t xml:space="preserve"> a petition to call for a General Assembly of the AUS to vote on a strike to coincide with this protest, which will take place on Friday, 17 January and Monday, 20 January;</w:t>
      </w:r>
    </w:p>
    <w:p w:rsidR="00000000" w:rsidDel="00000000" w:rsidP="00000000" w:rsidRDefault="00000000" w:rsidRPr="00000000" w14:paraId="00000005">
      <w:pPr>
        <w:spacing w:after="12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Whereas,</w:t>
      </w:r>
      <w:r w:rsidDel="00000000" w:rsidR="00000000" w:rsidRPr="00000000">
        <w:rPr>
          <w:rFonts w:ascii="Times" w:cs="Times" w:eastAsia="Times" w:hAnsi="Times"/>
          <w:sz w:val="24"/>
          <w:szCs w:val="24"/>
          <w:rtl w:val="0"/>
        </w:rPr>
        <w:t xml:space="preserve"> the Faculties of Law and Education have organized to strike on Friday, 17 January and Monday, 20 January in support of the protest;</w:t>
      </w:r>
    </w:p>
    <w:p w:rsidR="00000000" w:rsidDel="00000000" w:rsidP="00000000" w:rsidRDefault="00000000" w:rsidRPr="00000000" w14:paraId="00000006">
      <w:pPr>
        <w:spacing w:after="12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Whereas,</w:t>
      </w:r>
      <w:r w:rsidDel="00000000" w:rsidR="00000000" w:rsidRPr="00000000">
        <w:rPr>
          <w:rFonts w:ascii="Times" w:cs="Times" w:eastAsia="Times" w:hAnsi="Times"/>
          <w:sz w:val="24"/>
          <w:szCs w:val="24"/>
          <w:rtl w:val="0"/>
        </w:rPr>
        <w:t xml:space="preserve"> students of the AUS are affected by Bill 21 and in accordance with section 2.1.1 of the AUS Constitution, “The AUS exists to represent all McGill students in the Faculty of Arts and to promote their welfare and interests”;</w:t>
      </w:r>
      <w:r w:rsidDel="00000000" w:rsidR="00000000" w:rsidRPr="00000000">
        <w:rPr>
          <w:rtl w:val="0"/>
        </w:rPr>
      </w:r>
    </w:p>
    <w:p w:rsidR="00000000" w:rsidDel="00000000" w:rsidP="00000000" w:rsidRDefault="00000000" w:rsidRPr="00000000" w14:paraId="00000007">
      <w:pPr>
        <w:spacing w:after="120" w:line="276" w:lineRule="auto"/>
        <w:ind w:left="0" w:firstLine="0"/>
        <w:rPr>
          <w:rFonts w:ascii="Times" w:cs="Times" w:eastAsia="Times" w:hAnsi="Times"/>
          <w:sz w:val="24"/>
          <w:szCs w:val="24"/>
        </w:rPr>
      </w:pPr>
      <w:r w:rsidDel="00000000" w:rsidR="00000000" w:rsidRPr="00000000">
        <w:rPr>
          <w:rFonts w:ascii="Times" w:cs="Times" w:eastAsia="Times" w:hAnsi="Times"/>
          <w:b w:val="1"/>
          <w:sz w:val="24"/>
          <w:szCs w:val="24"/>
          <w:rtl w:val="0"/>
        </w:rPr>
        <w:t xml:space="preserve">Be it resolved, </w:t>
      </w:r>
      <w:r w:rsidDel="00000000" w:rsidR="00000000" w:rsidRPr="00000000">
        <w:rPr>
          <w:rFonts w:ascii="Times" w:cs="Times" w:eastAsia="Times" w:hAnsi="Times"/>
          <w:sz w:val="24"/>
          <w:szCs w:val="24"/>
          <w:rtl w:val="0"/>
        </w:rPr>
        <w:t xml:space="preserve">the AUS Legislative Council agrees to this statement, which shall be sent out to AUS constituents within 24 hours by the VP Communications via email and any other appropriate forms of communication:</w:t>
      </w:r>
    </w:p>
    <w:p w:rsidR="00000000" w:rsidDel="00000000" w:rsidP="00000000" w:rsidRDefault="00000000" w:rsidRPr="00000000" w14:paraId="00000008">
      <w:pPr>
        <w:spacing w:after="120" w:lineRule="auto"/>
        <w:ind w:left="54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The Arts Undergraduate Society (AUS) Legislative Council encourages students to attend the AUS General Assembly, scheduled for Friday, 17 January at 16h in Leacock 132. The AUS Legislative Council, in accordance with the mandate of the AUS and previous condemnation of Bill 21, endorses the purpose of this assembly: to call for a strike on Friday, 17 January and Monday, 20 January in protest of Bill 21. </w:t>
      </w:r>
    </w:p>
    <w:p w:rsidR="00000000" w:rsidDel="00000000" w:rsidP="00000000" w:rsidRDefault="00000000" w:rsidRPr="00000000" w14:paraId="00000009">
      <w:pPr>
        <w:spacing w:after="120" w:lineRule="auto"/>
        <w:ind w:left="54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This strike would coincide with a larger inter-university protest and its demands would be that the Quebec government repeal Bill 21 in its entirety and that McGill University show stronger support for affected students by (1) sending a new email to students recognizing the effects of this law; (2) holding workshops or panels to educate about the effects of this law; and (3) providing additional, culturally-sensitive wellness resources to those affected by the law. </w:t>
      </w:r>
    </w:p>
    <w:p w:rsidR="00000000" w:rsidDel="00000000" w:rsidP="00000000" w:rsidRDefault="00000000" w:rsidRPr="00000000" w14:paraId="0000000A">
      <w:pPr>
        <w:spacing w:after="120" w:lineRule="auto"/>
        <w:ind w:left="54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The AUS continues to stand in solidarity with those affected by Bill 21 and is devoted to taking action to protect their rights. </w:t>
      </w:r>
    </w:p>
    <w:p w:rsidR="00000000" w:rsidDel="00000000" w:rsidP="00000000" w:rsidRDefault="00000000" w:rsidRPr="00000000" w14:paraId="0000000B">
      <w:pPr>
        <w:spacing w:after="0" w:line="240" w:lineRule="auto"/>
        <w:ind w:left="0" w:firstLine="0"/>
        <w:rPr>
          <w:rFonts w:ascii="Times" w:cs="Times" w:eastAsia="Times" w:hAnsi="Times"/>
          <w:sz w:val="12"/>
          <w:szCs w:val="12"/>
        </w:rPr>
      </w:pPr>
      <w:r w:rsidDel="00000000" w:rsidR="00000000" w:rsidRPr="00000000">
        <w:rPr>
          <w:rtl w:val="0"/>
        </w:rPr>
      </w:r>
    </w:p>
    <w:p w:rsidR="00000000" w:rsidDel="00000000" w:rsidP="00000000" w:rsidRDefault="00000000" w:rsidRPr="00000000" w14:paraId="0000000C">
      <w:pPr>
        <w:spacing w:after="200" w:line="276"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Moved by,</w:t>
      </w:r>
    </w:p>
    <w:p w:rsidR="00000000" w:rsidDel="00000000" w:rsidP="00000000" w:rsidRDefault="00000000" w:rsidRPr="00000000" w14:paraId="0000000D">
      <w:pPr>
        <w:spacing w:line="276"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Mo Rajji Courtney, RSUS Representative</w:t>
      </w:r>
    </w:p>
    <w:p w:rsidR="00000000" w:rsidDel="00000000" w:rsidP="00000000" w:rsidRDefault="00000000" w:rsidRPr="00000000" w14:paraId="0000000E">
      <w:pPr>
        <w:spacing w:line="276"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Andreas Koch, WIMESSA Representative</w:t>
      </w:r>
    </w:p>
    <w:p w:rsidR="00000000" w:rsidDel="00000000" w:rsidP="00000000" w:rsidRDefault="00000000" w:rsidRPr="00000000" w14:paraId="0000000F">
      <w:pPr>
        <w:spacing w:line="276"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Dalton Liggett, HSA Representative</w:t>
      </w:r>
    </w:p>
    <w:p w:rsidR="00000000" w:rsidDel="00000000" w:rsidP="00000000" w:rsidRDefault="00000000" w:rsidRPr="00000000" w14:paraId="00000010">
      <w:pPr>
        <w:spacing w:line="276"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Matt Gery, PSA Representative</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-228599</wp:posOffset>
              </wp:positionV>
              <wp:extent cx="6172200" cy="571500"/>
              <wp:effectExtent b="0" l="0" r="0" t="0"/>
              <wp:wrapNone/>
              <wp:docPr id="1" name=""/>
              <a:graphic>
                <a:graphicData uri="http://schemas.microsoft.com/office/word/2010/wordprocessingGroup">
                  <wpg:wgp>
                    <wpg:cNvGrpSpPr/>
                    <wpg:grpSpPr>
                      <a:xfrm>
                        <a:off x="2259900" y="3494250"/>
                        <a:ext cx="6172200" cy="571500"/>
                        <a:chOff x="2259900" y="3494250"/>
                        <a:chExt cx="6172200" cy="571500"/>
                      </a:xfrm>
                    </wpg:grpSpPr>
                    <wpg:grpSp>
                      <wpg:cNvGrpSpPr/>
                      <wpg:grpSpPr>
                        <a:xfrm>
                          <a:off x="2259900" y="3494250"/>
                          <a:ext cx="6172200" cy="571500"/>
                          <a:chOff x="0" y="0"/>
                          <a:chExt cx="6172200" cy="571500"/>
                        </a:xfrm>
                      </wpg:grpSpPr>
                      <wps:wsp>
                        <wps:cNvSpPr/>
                        <wps:cNvPr id="3" name="Shape 3"/>
                        <wps:spPr>
                          <a:xfrm>
                            <a:off x="0" y="0"/>
                            <a:ext cx="6172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1485900" cy="571500"/>
                          </a:xfrm>
                          <a:prstGeom prst="rect">
                            <a:avLst/>
                          </a:prstGeom>
                          <a:noFill/>
                          <a:ln>
                            <a:noFill/>
                          </a:ln>
                        </pic:spPr>
                      </pic:pic>
                      <wps:wsp>
                        <wps:cNvSpPr/>
                        <wps:cNvPr id="5" name="Shape 5"/>
                        <wps:spPr>
                          <a:xfrm>
                            <a:off x="1371600" y="0"/>
                            <a:ext cx="2743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t xml:space="preserve">Arts Undergraduate Society of McGill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855 Sherbrooke Street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Leacock B-12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Montreal, Quebec H3A 2T7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txbxContent>
                        </wps:txbx>
                        <wps:bodyPr anchorCtr="0" anchor="t" bIns="45700" lIns="91425" spcFirstLastPara="1" rIns="91425" wrap="square" tIns="45700">
                          <a:noAutofit/>
                        </wps:bodyPr>
                      </wps:wsp>
                      <wps:wsp>
                        <wps:cNvSpPr/>
                        <wps:cNvPr id="6" name="Shape 6"/>
                        <wps:spPr>
                          <a:xfrm>
                            <a:off x="4914900" y="114300"/>
                            <a:ext cx="1257300" cy="4572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t xml:space="preserve">Tel: (514) 398-1993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Fax: (514) 398-4431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www.ausmcgill.com </w:t>
                              </w:r>
                            </w:p>
                          </w:txbxContent>
                        </wps:txbx>
                        <wps:bodyPr anchorCtr="0" anchor="t" bIns="45700" lIns="91425" spcFirstLastPara="1" rIns="91425" wrap="square" tIns="45700">
                          <a:noAutofit/>
                        </wps:bodyPr>
                      </wps:wsp>
                      <wps:wsp>
                        <wps:cNvCnPr/>
                        <wps:spPr>
                          <a:xfrm>
                            <a:off x="0" y="571500"/>
                            <a:ext cx="6172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-228599</wp:posOffset>
              </wp:positionV>
              <wp:extent cx="6172200" cy="5715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72200" cy="571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