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A313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C0B7" wp14:editId="6DE6FE9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236C8" wp14:editId="22BC729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138F9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65382A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CC8CEA2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AC07F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8BBB83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236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47E138F9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65382A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CC8CEA2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AC07F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58BBB83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50630" wp14:editId="344B388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2678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19B4CB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DBB13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063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4E92678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19B4CB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DDBB13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46BC2" wp14:editId="3E66CDB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F6B5" w14:textId="4214B1CD" w:rsidR="00761F5F" w:rsidRPr="00761F5F" w:rsidRDefault="00761F5F" w:rsidP="00761F5F">
      <w:pPr>
        <w:jc w:val="right"/>
      </w:pPr>
      <w:r w:rsidRPr="00761F5F">
        <w:t>F1920-</w:t>
      </w:r>
      <w:r w:rsidR="001D7747">
        <w:t>18</w:t>
      </w:r>
    </w:p>
    <w:p w14:paraId="7C693952" w14:textId="231E8A11" w:rsidR="00511BDF" w:rsidRPr="0069091F" w:rsidRDefault="0069091F" w:rsidP="00AB495D">
      <w:pPr>
        <w:jc w:val="center"/>
        <w:rPr>
          <w:b/>
        </w:rPr>
      </w:pPr>
      <w:r w:rsidRPr="0069091F">
        <w:rPr>
          <w:b/>
        </w:rPr>
        <w:t xml:space="preserve">Motion to </w:t>
      </w:r>
      <w:r w:rsidR="001D7747">
        <w:rPr>
          <w:b/>
        </w:rPr>
        <w:t>Increase Possible Allocations for</w:t>
      </w:r>
      <w:r w:rsidR="00FB1C13">
        <w:rPr>
          <w:b/>
        </w:rPr>
        <w:t xml:space="preserve"> AUIF</w:t>
      </w:r>
    </w:p>
    <w:p w14:paraId="6BC8E823" w14:textId="77777777" w:rsidR="0069091F" w:rsidRDefault="0069091F"/>
    <w:p w14:paraId="157E6F8B" w14:textId="0EA3AA3A" w:rsidR="00A046D1" w:rsidRDefault="0069091F" w:rsidP="00761F5F">
      <w:r w:rsidRPr="009A61BC">
        <w:rPr>
          <w:b/>
        </w:rPr>
        <w:t>Whereas</w:t>
      </w:r>
      <w:r>
        <w:t xml:space="preserve">, </w:t>
      </w:r>
      <w:r w:rsidR="00FB1C13">
        <w:t xml:space="preserve">the </w:t>
      </w:r>
      <w:r w:rsidR="0020027B">
        <w:t>Arts Undergraduate Improvement Fund’s</w:t>
      </w:r>
      <w:r w:rsidR="00FB1C13">
        <w:t xml:space="preserve">: “… </w:t>
      </w:r>
      <w:r w:rsidR="0020027B">
        <w:rPr>
          <w:color w:val="221F1F"/>
        </w:rPr>
        <w:t>sole and unique purpose is to</w:t>
      </w:r>
      <w:r w:rsidR="0020027B">
        <w:rPr>
          <w:color w:val="221F1F"/>
          <w:spacing w:val="-6"/>
        </w:rPr>
        <w:t xml:space="preserve"> </w:t>
      </w:r>
      <w:r w:rsidR="0020027B">
        <w:rPr>
          <w:color w:val="221F1F"/>
        </w:rPr>
        <w:t>add</w:t>
      </w:r>
      <w:r w:rsidR="0020027B">
        <w:rPr>
          <w:color w:val="221F1F"/>
          <w:spacing w:val="-5"/>
        </w:rPr>
        <w:t xml:space="preserve"> </w:t>
      </w:r>
      <w:r w:rsidR="0020027B">
        <w:rPr>
          <w:color w:val="221F1F"/>
        </w:rPr>
        <w:t>value</w:t>
      </w:r>
      <w:r w:rsidR="0020027B">
        <w:rPr>
          <w:color w:val="221F1F"/>
          <w:spacing w:val="-2"/>
        </w:rPr>
        <w:t xml:space="preserve"> </w:t>
      </w:r>
      <w:r w:rsidR="0020027B">
        <w:rPr>
          <w:color w:val="221F1F"/>
        </w:rPr>
        <w:t>to</w:t>
      </w:r>
      <w:r w:rsidR="0020027B">
        <w:rPr>
          <w:color w:val="221F1F"/>
          <w:spacing w:val="-6"/>
        </w:rPr>
        <w:t xml:space="preserve"> </w:t>
      </w:r>
      <w:r w:rsidR="0020027B">
        <w:rPr>
          <w:color w:val="221F1F"/>
        </w:rPr>
        <w:t>the</w:t>
      </w:r>
      <w:r w:rsidR="0020027B">
        <w:rPr>
          <w:color w:val="221F1F"/>
          <w:spacing w:val="2"/>
        </w:rPr>
        <w:t xml:space="preserve"> </w:t>
      </w:r>
      <w:r w:rsidR="0020027B">
        <w:rPr>
          <w:color w:val="221F1F"/>
        </w:rPr>
        <w:t>resources</w:t>
      </w:r>
      <w:r w:rsidR="0020027B">
        <w:rPr>
          <w:color w:val="221F1F"/>
          <w:spacing w:val="-1"/>
        </w:rPr>
        <w:t xml:space="preserve"> </w:t>
      </w:r>
      <w:r w:rsidR="0020027B">
        <w:rPr>
          <w:color w:val="221F1F"/>
        </w:rPr>
        <w:t>normally</w:t>
      </w:r>
      <w:r w:rsidR="0020027B">
        <w:rPr>
          <w:color w:val="221F1F"/>
          <w:spacing w:val="-2"/>
        </w:rPr>
        <w:t xml:space="preserve"> </w:t>
      </w:r>
      <w:r w:rsidR="0020027B">
        <w:rPr>
          <w:color w:val="221F1F"/>
        </w:rPr>
        <w:t>provided</w:t>
      </w:r>
      <w:r w:rsidR="0020027B">
        <w:rPr>
          <w:color w:val="221F1F"/>
          <w:spacing w:val="-4"/>
        </w:rPr>
        <w:t xml:space="preserve"> </w:t>
      </w:r>
      <w:r w:rsidR="0020027B">
        <w:rPr>
          <w:color w:val="221F1F"/>
        </w:rPr>
        <w:t>by</w:t>
      </w:r>
      <w:r w:rsidR="0020027B">
        <w:rPr>
          <w:color w:val="221F1F"/>
          <w:spacing w:val="-2"/>
        </w:rPr>
        <w:t xml:space="preserve"> </w:t>
      </w:r>
      <w:r w:rsidR="0020027B">
        <w:rPr>
          <w:color w:val="221F1F"/>
        </w:rPr>
        <w:t>the</w:t>
      </w:r>
      <w:r w:rsidR="0020027B">
        <w:rPr>
          <w:color w:val="221F1F"/>
          <w:spacing w:val="-2"/>
        </w:rPr>
        <w:t xml:space="preserve"> </w:t>
      </w:r>
      <w:r w:rsidR="0020027B">
        <w:rPr>
          <w:color w:val="221F1F"/>
        </w:rPr>
        <w:t>university</w:t>
      </w:r>
      <w:r w:rsidR="0020027B">
        <w:rPr>
          <w:color w:val="221F1F"/>
          <w:spacing w:val="-2"/>
        </w:rPr>
        <w:t xml:space="preserve"> </w:t>
      </w:r>
      <w:r w:rsidR="0020027B">
        <w:rPr>
          <w:color w:val="221F1F"/>
        </w:rPr>
        <w:t>and</w:t>
      </w:r>
      <w:r w:rsidR="0020027B">
        <w:rPr>
          <w:color w:val="221F1F"/>
          <w:spacing w:val="-4"/>
        </w:rPr>
        <w:t xml:space="preserve"> </w:t>
      </w:r>
      <w:r w:rsidR="0020027B">
        <w:rPr>
          <w:color w:val="221F1F"/>
        </w:rPr>
        <w:t>used</w:t>
      </w:r>
      <w:r w:rsidR="0020027B">
        <w:rPr>
          <w:color w:val="221F1F"/>
          <w:spacing w:val="-5"/>
        </w:rPr>
        <w:t xml:space="preserve"> </w:t>
      </w:r>
      <w:r w:rsidR="0020027B">
        <w:rPr>
          <w:color w:val="221F1F"/>
        </w:rPr>
        <w:t>by</w:t>
      </w:r>
      <w:r w:rsidR="0020027B">
        <w:rPr>
          <w:color w:val="221F1F"/>
          <w:spacing w:val="-2"/>
        </w:rPr>
        <w:t xml:space="preserve"> </w:t>
      </w:r>
      <w:r w:rsidR="0020027B">
        <w:rPr>
          <w:color w:val="221F1F"/>
        </w:rPr>
        <w:t>Arts</w:t>
      </w:r>
      <w:r w:rsidR="0020027B">
        <w:rPr>
          <w:color w:val="221F1F"/>
          <w:spacing w:val="-1"/>
        </w:rPr>
        <w:t xml:space="preserve"> </w:t>
      </w:r>
      <w:r w:rsidR="0020027B">
        <w:rPr>
          <w:color w:val="221F1F"/>
        </w:rPr>
        <w:t>Students.</w:t>
      </w:r>
      <w:r w:rsidR="00FB1C13">
        <w:t>” (</w:t>
      </w:r>
      <w:r w:rsidR="0020027B">
        <w:rPr>
          <w:i/>
        </w:rPr>
        <w:t>AUIF By-laws</w:t>
      </w:r>
      <w:r w:rsidR="00FB1C13">
        <w:t xml:space="preserve">, Article </w:t>
      </w:r>
      <w:r w:rsidR="0020027B">
        <w:t>1.1</w:t>
      </w:r>
      <w:r w:rsidR="00FB1C13">
        <w:t>)</w:t>
      </w:r>
      <w:r w:rsidR="0020027B">
        <w:t xml:space="preserve">; </w:t>
      </w:r>
      <w:r w:rsidR="00761F5F">
        <w:t xml:space="preserve"> </w:t>
      </w:r>
    </w:p>
    <w:p w14:paraId="2E89DF78" w14:textId="77777777" w:rsidR="00FB1C13" w:rsidRDefault="00FB1C13" w:rsidP="00761F5F"/>
    <w:p w14:paraId="242F8046" w14:textId="33058EE1" w:rsidR="00257801" w:rsidRDefault="00FB1C13" w:rsidP="00761F5F">
      <w:r w:rsidRPr="00FB1C13">
        <w:rPr>
          <w:b/>
        </w:rPr>
        <w:t>Whereas,</w:t>
      </w:r>
      <w:r>
        <w:t xml:space="preserve"> </w:t>
      </w:r>
      <w:r w:rsidR="0020027B">
        <w:t>furthermore, “</w:t>
      </w:r>
      <w:r w:rsidR="0020027B" w:rsidRPr="0020027B">
        <w:t>Fund monies shall be used only to add value to the tools and resources in the Faculty of Arts and at McGill University which are used by Arts Undergraduate Students.</w:t>
      </w:r>
      <w:r w:rsidR="0020027B">
        <w:t>” (</w:t>
      </w:r>
      <w:r w:rsidR="0020027B" w:rsidRPr="0020027B">
        <w:rPr>
          <w:i/>
          <w:iCs/>
        </w:rPr>
        <w:t>AUIF By-laws</w:t>
      </w:r>
      <w:r w:rsidR="0020027B">
        <w:t>, Article 8.6)</w:t>
      </w:r>
      <w:r>
        <w:t xml:space="preserve">; </w:t>
      </w:r>
    </w:p>
    <w:p w14:paraId="255670A9" w14:textId="002CD765" w:rsidR="00257801" w:rsidRDefault="00257801" w:rsidP="00761F5F"/>
    <w:p w14:paraId="534FE28E" w14:textId="08D1629C" w:rsidR="00257801" w:rsidRDefault="00257801" w:rsidP="00761F5F">
      <w:r w:rsidRPr="00257801">
        <w:rPr>
          <w:b/>
          <w:bCs/>
        </w:rPr>
        <w:t>Whereas</w:t>
      </w:r>
      <w:r>
        <w:t xml:space="preserve">, the committee’s membership is composed of 68% student representation; </w:t>
      </w:r>
    </w:p>
    <w:p w14:paraId="63C0C154" w14:textId="74C5985E" w:rsidR="00257801" w:rsidRDefault="00257801" w:rsidP="00761F5F"/>
    <w:p w14:paraId="5B733AB8" w14:textId="72FAA2A3" w:rsidR="00257801" w:rsidRDefault="00257801" w:rsidP="00761F5F">
      <w:r w:rsidRPr="00257801">
        <w:rPr>
          <w:b/>
          <w:bCs/>
        </w:rPr>
        <w:t>Whereas</w:t>
      </w:r>
      <w:r>
        <w:t xml:space="preserve">, the totality of student representation can be entrusted to decide </w:t>
      </w:r>
      <w:r w:rsidR="00E971F9">
        <w:t>whether</w:t>
      </w:r>
      <w:r>
        <w:t xml:space="preserve"> an improvement is sufficiently beneficial to </w:t>
      </w:r>
      <w:r w:rsidR="00E971F9">
        <w:t>Arts Students to be approved;</w:t>
      </w:r>
    </w:p>
    <w:p w14:paraId="59B895F5" w14:textId="195DAC4D" w:rsidR="00E971F9" w:rsidRDefault="00E971F9" w:rsidP="00761F5F"/>
    <w:p w14:paraId="39A7C6B6" w14:textId="731C3BDB" w:rsidR="00E971F9" w:rsidRDefault="00E971F9" w:rsidP="00761F5F">
      <w:r w:rsidRPr="00FB1C13">
        <w:rPr>
          <w:b/>
        </w:rPr>
        <w:t>Whereas</w:t>
      </w:r>
      <w:r>
        <w:t xml:space="preserve">, in past years, </w:t>
      </w:r>
      <w:r>
        <w:t>A</w:t>
      </w:r>
      <w:r>
        <w:t xml:space="preserve">rts </w:t>
      </w:r>
      <w:r>
        <w:t>S</w:t>
      </w:r>
      <w:r>
        <w:t xml:space="preserve">tudents have not been given the opportunity to collaborate with their faculties </w:t>
      </w:r>
      <w:r w:rsidR="001073C4">
        <w:t>on</w:t>
      </w:r>
      <w:r>
        <w:t xml:space="preserve"> the design of their commonly used classrooms; </w:t>
      </w:r>
    </w:p>
    <w:p w14:paraId="1D3125A4" w14:textId="017DB968" w:rsidR="001073C4" w:rsidRDefault="001073C4" w:rsidP="00761F5F"/>
    <w:p w14:paraId="4F3E806E" w14:textId="5EE019A6" w:rsidR="001073C4" w:rsidRDefault="001073C4" w:rsidP="00761F5F">
      <w:r w:rsidRPr="001073C4">
        <w:rPr>
          <w:b/>
          <w:bCs/>
        </w:rPr>
        <w:t>Whereas,</w:t>
      </w:r>
      <w:r>
        <w:t xml:space="preserve"> Arts Students should be given an opportunity to have input on potential changes to commonly used classrooms; </w:t>
      </w:r>
    </w:p>
    <w:p w14:paraId="130AFC93" w14:textId="278853EB" w:rsidR="0020027B" w:rsidRDefault="0020027B" w:rsidP="00761F5F"/>
    <w:p w14:paraId="340820E9" w14:textId="3F9C8E31" w:rsidR="0020027B" w:rsidRDefault="0020027B" w:rsidP="00761F5F">
      <w:r w:rsidRPr="0020027B">
        <w:rPr>
          <w:b/>
          <w:bCs/>
        </w:rPr>
        <w:t>Whereas</w:t>
      </w:r>
      <w:r>
        <w:t xml:space="preserve">, </w:t>
      </w:r>
      <w:r w:rsidR="00257801">
        <w:t>in past years, departmental associations and faculties have been given little time to compile proposals</w:t>
      </w:r>
      <w:r w:rsidR="00E971F9">
        <w:t xml:space="preserve">; </w:t>
      </w:r>
    </w:p>
    <w:p w14:paraId="4BF8FF42" w14:textId="77777777" w:rsidR="00761F5F" w:rsidRDefault="00761F5F" w:rsidP="00761F5F">
      <w:bookmarkStart w:id="0" w:name="_GoBack"/>
      <w:bookmarkEnd w:id="0"/>
    </w:p>
    <w:p w14:paraId="2A65592D" w14:textId="77777777" w:rsidR="00761F5F" w:rsidRDefault="00761F5F" w:rsidP="00761F5F">
      <w:r w:rsidRPr="00761F5F">
        <w:rPr>
          <w:b/>
        </w:rPr>
        <w:t>Be it resolved</w:t>
      </w:r>
      <w:r>
        <w:t xml:space="preserve">, that: </w:t>
      </w:r>
    </w:p>
    <w:p w14:paraId="0D1AD0CB" w14:textId="77777777" w:rsidR="00761F5F" w:rsidRDefault="00761F5F" w:rsidP="00761F5F"/>
    <w:p w14:paraId="58C8AD1F" w14:textId="7A413DA4" w:rsidR="00761F5F" w:rsidRDefault="008524D2" w:rsidP="008524D2">
      <w:pPr>
        <w:pStyle w:val="ListParagraph"/>
        <w:numPr>
          <w:ilvl w:val="0"/>
          <w:numId w:val="17"/>
        </w:numPr>
      </w:pPr>
      <w:r w:rsidRPr="008524D2">
        <w:rPr>
          <w:i/>
        </w:rPr>
        <w:t>AUIF By-laws</w:t>
      </w:r>
      <w:r>
        <w:t xml:space="preserve">, Article </w:t>
      </w:r>
      <w:r w:rsidR="00257801">
        <w:t>8.1.1 be struck</w:t>
      </w:r>
      <w:r w:rsidR="001D7747">
        <w:t xml:space="preserve">, and; </w:t>
      </w:r>
      <w:r>
        <w:t xml:space="preserve"> </w:t>
      </w:r>
    </w:p>
    <w:p w14:paraId="24A9F4E4" w14:textId="69C01A4A" w:rsidR="001D7747" w:rsidRPr="00257801" w:rsidRDefault="001D7747" w:rsidP="008524D2">
      <w:pPr>
        <w:pStyle w:val="ListParagraph"/>
        <w:numPr>
          <w:ilvl w:val="0"/>
          <w:numId w:val="17"/>
        </w:numPr>
      </w:pPr>
      <w:r>
        <w:rPr>
          <w:i/>
        </w:rPr>
        <w:t xml:space="preserve">AUIF By-laws, </w:t>
      </w:r>
      <w:r w:rsidRPr="0020027B">
        <w:rPr>
          <w:iCs/>
        </w:rPr>
        <w:t xml:space="preserve">Article </w:t>
      </w:r>
      <w:r w:rsidR="00257801">
        <w:rPr>
          <w:iCs/>
        </w:rPr>
        <w:t>2.3</w:t>
      </w:r>
      <w:r w:rsidRPr="0020027B">
        <w:rPr>
          <w:iCs/>
        </w:rPr>
        <w:t xml:space="preserve"> be amended to read</w:t>
      </w:r>
      <w:r>
        <w:rPr>
          <w:i/>
        </w:rPr>
        <w:t xml:space="preserve">: </w:t>
      </w:r>
    </w:p>
    <w:p w14:paraId="09BD8292" w14:textId="77777777" w:rsidR="00257801" w:rsidRDefault="00257801" w:rsidP="00257801">
      <w:pPr>
        <w:pStyle w:val="ListParagraph"/>
      </w:pPr>
    </w:p>
    <w:p w14:paraId="57BF878D" w14:textId="276C854B" w:rsidR="00257801" w:rsidRDefault="008524D2" w:rsidP="00257801">
      <w:pPr>
        <w:ind w:left="720"/>
      </w:pPr>
      <w:r>
        <w:t>“</w:t>
      </w:r>
      <w:r w:rsidR="00257801">
        <w:t xml:space="preserve">2.3 </w:t>
      </w:r>
      <w:r w:rsidR="00257801" w:rsidRPr="00257801">
        <w:t xml:space="preserve">The AUIFC shall meet no later than the </w:t>
      </w:r>
      <w:r w:rsidR="00257801">
        <w:t>third</w:t>
      </w:r>
      <w:r w:rsidR="00257801" w:rsidRPr="00257801">
        <w:t xml:space="preserve"> (</w:t>
      </w:r>
      <w:r w:rsidR="00257801">
        <w:t>3</w:t>
      </w:r>
      <w:r w:rsidR="00257801" w:rsidRPr="00257801">
        <w:rPr>
          <w:vertAlign w:val="superscript"/>
        </w:rPr>
        <w:t>rd</w:t>
      </w:r>
      <w:r w:rsidR="00257801" w:rsidRPr="00257801">
        <w:t>) week of March</w:t>
      </w:r>
      <w:r w:rsidR="00257801">
        <w:t xml:space="preserve">.” </w:t>
      </w:r>
    </w:p>
    <w:p w14:paraId="169F6A0A" w14:textId="71DA1E0B" w:rsidR="00A857BF" w:rsidRDefault="00A857BF" w:rsidP="00257801">
      <w:pPr>
        <w:pStyle w:val="ListParagraph"/>
      </w:pPr>
    </w:p>
    <w:p w14:paraId="7CB3BCE6" w14:textId="77777777" w:rsidR="00A046D1" w:rsidRDefault="00A046D1" w:rsidP="00A046D1">
      <w:pPr>
        <w:pStyle w:val="ListParagraph"/>
      </w:pPr>
    </w:p>
    <w:p w14:paraId="0FC279FF" w14:textId="77777777" w:rsidR="0020027B" w:rsidRPr="00257801" w:rsidRDefault="0020027B" w:rsidP="0020027B">
      <w:pPr>
        <w:widowControl w:val="0"/>
        <w:tabs>
          <w:tab w:val="left" w:pos="1359"/>
        </w:tabs>
        <w:autoSpaceDE w:val="0"/>
        <w:autoSpaceDN w:val="0"/>
        <w:spacing w:line="276" w:lineRule="auto"/>
        <w:ind w:right="139"/>
        <w:rPr>
          <w:u w:val="single"/>
        </w:rPr>
      </w:pPr>
      <w:r w:rsidRPr="00257801">
        <w:rPr>
          <w:i/>
          <w:u w:val="single"/>
        </w:rPr>
        <w:t xml:space="preserve">AUIF By-laws, </w:t>
      </w:r>
      <w:r w:rsidRPr="00257801">
        <w:rPr>
          <w:iCs/>
          <w:u w:val="single"/>
        </w:rPr>
        <w:t>Article 8.1.1 currently reads</w:t>
      </w:r>
      <w:r w:rsidRPr="00257801">
        <w:rPr>
          <w:i/>
          <w:u w:val="single"/>
        </w:rPr>
        <w:t xml:space="preserve">: </w:t>
      </w:r>
    </w:p>
    <w:p w14:paraId="5C786211" w14:textId="77777777" w:rsidR="0020027B" w:rsidRDefault="0020027B" w:rsidP="0020027B">
      <w:pPr>
        <w:widowControl w:val="0"/>
        <w:tabs>
          <w:tab w:val="left" w:pos="1359"/>
        </w:tabs>
        <w:autoSpaceDE w:val="0"/>
        <w:autoSpaceDN w:val="0"/>
        <w:spacing w:line="276" w:lineRule="auto"/>
        <w:ind w:right="139"/>
        <w:rPr>
          <w:color w:val="221F1F"/>
        </w:rPr>
      </w:pPr>
    </w:p>
    <w:p w14:paraId="24FD5572" w14:textId="5607593C" w:rsidR="0020027B" w:rsidRDefault="0020027B" w:rsidP="0020027B">
      <w:pPr>
        <w:widowControl w:val="0"/>
        <w:tabs>
          <w:tab w:val="left" w:pos="1359"/>
        </w:tabs>
        <w:autoSpaceDE w:val="0"/>
        <w:autoSpaceDN w:val="0"/>
        <w:spacing w:line="276" w:lineRule="auto"/>
        <w:ind w:right="139"/>
      </w:pPr>
      <w:r>
        <w:rPr>
          <w:color w:val="221F1F"/>
        </w:rPr>
        <w:t xml:space="preserve">“8.1.1 </w:t>
      </w:r>
      <w:r w:rsidRPr="0020027B">
        <w:rPr>
          <w:color w:val="221F1F"/>
        </w:rPr>
        <w:t>AUIF funds may not be used to fund renovations for or improvements to centrally- scheduled classrooms or conference</w:t>
      </w:r>
      <w:r w:rsidRPr="0020027B">
        <w:rPr>
          <w:color w:val="221F1F"/>
          <w:spacing w:val="-9"/>
        </w:rPr>
        <w:t xml:space="preserve"> </w:t>
      </w:r>
      <w:r w:rsidRPr="0020027B">
        <w:rPr>
          <w:color w:val="221F1F"/>
        </w:rPr>
        <w:t>rooms.</w:t>
      </w:r>
      <w:r>
        <w:rPr>
          <w:color w:val="221F1F"/>
        </w:rPr>
        <w:t>”</w:t>
      </w:r>
    </w:p>
    <w:p w14:paraId="3F3E1BBA" w14:textId="77777777" w:rsidR="0020027B" w:rsidRDefault="0020027B" w:rsidP="000E4E8E">
      <w:pPr>
        <w:rPr>
          <w:i/>
        </w:rPr>
      </w:pPr>
    </w:p>
    <w:p w14:paraId="1662B766" w14:textId="04B741F5" w:rsidR="0069091F" w:rsidRPr="00257801" w:rsidRDefault="008524D2" w:rsidP="000E4E8E">
      <w:pPr>
        <w:rPr>
          <w:u w:val="single"/>
        </w:rPr>
      </w:pPr>
      <w:r w:rsidRPr="00257801">
        <w:rPr>
          <w:i/>
          <w:u w:val="single"/>
        </w:rPr>
        <w:t>AUIF By-laws</w:t>
      </w:r>
      <w:r w:rsidRPr="00257801">
        <w:rPr>
          <w:u w:val="single"/>
        </w:rPr>
        <w:t xml:space="preserve">, Article </w:t>
      </w:r>
      <w:r w:rsidR="00257801" w:rsidRPr="00257801">
        <w:rPr>
          <w:u w:val="single"/>
        </w:rPr>
        <w:t>2.3</w:t>
      </w:r>
      <w:r w:rsidRPr="00257801">
        <w:rPr>
          <w:u w:val="single"/>
        </w:rPr>
        <w:t xml:space="preserve"> currently reads: </w:t>
      </w:r>
    </w:p>
    <w:p w14:paraId="642270A3" w14:textId="77777777" w:rsidR="008524D2" w:rsidRDefault="008524D2" w:rsidP="000E4E8E"/>
    <w:p w14:paraId="1847F9FB" w14:textId="58BF5A90" w:rsidR="008524D2" w:rsidRDefault="008524D2" w:rsidP="000E4E8E">
      <w:r>
        <w:t>“</w:t>
      </w:r>
      <w:r w:rsidR="00257801">
        <w:t xml:space="preserve">2.3 </w:t>
      </w:r>
      <w:r w:rsidR="00257801" w:rsidRPr="00257801">
        <w:t>The AUIFC shall meet no later than the first (1st) week of March</w:t>
      </w:r>
      <w:r w:rsidR="00257801">
        <w:t xml:space="preserve">.” </w:t>
      </w:r>
    </w:p>
    <w:p w14:paraId="40021F41" w14:textId="2C75CB65" w:rsidR="00E971F9" w:rsidRDefault="00E971F9" w:rsidP="000E4E8E"/>
    <w:p w14:paraId="3E089FCF" w14:textId="690C0056" w:rsidR="00E971F9" w:rsidRDefault="00E971F9" w:rsidP="000E4E8E">
      <w:r>
        <w:lastRenderedPageBreak/>
        <w:t xml:space="preserve">Moved by, </w:t>
      </w:r>
    </w:p>
    <w:p w14:paraId="0C75C9BF" w14:textId="39A3CC9D" w:rsidR="00E971F9" w:rsidRDefault="00E971F9" w:rsidP="000E4E8E">
      <w:r>
        <w:t xml:space="preserve">Stefan Suvajac, VP Finance </w:t>
      </w:r>
    </w:p>
    <w:p w14:paraId="5BED7561" w14:textId="7BFAEC54" w:rsidR="004C6489" w:rsidRDefault="004C6489" w:rsidP="000E4E8E">
      <w:r>
        <w:t xml:space="preserve">Maheen </w:t>
      </w:r>
      <w:proofErr w:type="spellStart"/>
      <w:r>
        <w:t>Akter</w:t>
      </w:r>
      <w:proofErr w:type="spellEnd"/>
      <w:r>
        <w:t xml:space="preserve">, VP Internal </w:t>
      </w:r>
    </w:p>
    <w:p w14:paraId="68DF61A4" w14:textId="77777777" w:rsidR="00E971F9" w:rsidRDefault="00E971F9" w:rsidP="000E4E8E"/>
    <w:sectPr w:rsidR="00E97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27B5"/>
    <w:multiLevelType w:val="multilevel"/>
    <w:tmpl w:val="15A483E8"/>
    <w:lvl w:ilvl="0">
      <w:start w:val="8"/>
      <w:numFmt w:val="decimal"/>
      <w:lvlText w:val="%1"/>
      <w:lvlJc w:val="left"/>
      <w:pPr>
        <w:ind w:left="100" w:hanging="35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355"/>
        <w:jc w:val="right"/>
      </w:pPr>
      <w:rPr>
        <w:rFonts w:ascii="Calibri" w:eastAsia="Calibri" w:hAnsi="Calibri" w:cs="Calibri" w:hint="default"/>
        <w:color w:val="221F1F"/>
        <w:spacing w:val="-2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21" w:hanging="538"/>
        <w:jc w:val="left"/>
      </w:pPr>
      <w:rPr>
        <w:rFonts w:ascii="Calibri" w:eastAsia="Calibri" w:hAnsi="Calibri" w:cs="Calibri" w:hint="default"/>
        <w:color w:val="221F1F"/>
        <w:spacing w:val="-2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541" w:hanging="720"/>
        <w:jc w:val="left"/>
      </w:pPr>
      <w:rPr>
        <w:rFonts w:ascii="Calibri" w:eastAsia="Calibri" w:hAnsi="Calibri" w:cs="Calibri" w:hint="default"/>
        <w:color w:val="221F1F"/>
        <w:spacing w:val="-2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4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4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2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E4E8E"/>
    <w:rsid w:val="001073C4"/>
    <w:rsid w:val="00116B86"/>
    <w:rsid w:val="00144BB1"/>
    <w:rsid w:val="001B17BD"/>
    <w:rsid w:val="001D7747"/>
    <w:rsid w:val="0020027B"/>
    <w:rsid w:val="00217A46"/>
    <w:rsid w:val="00254DDB"/>
    <w:rsid w:val="00257801"/>
    <w:rsid w:val="002D232A"/>
    <w:rsid w:val="003A5165"/>
    <w:rsid w:val="003C5E37"/>
    <w:rsid w:val="00464FBE"/>
    <w:rsid w:val="004C6489"/>
    <w:rsid w:val="004D7B45"/>
    <w:rsid w:val="004E10E2"/>
    <w:rsid w:val="00511BDF"/>
    <w:rsid w:val="005870DD"/>
    <w:rsid w:val="0059418C"/>
    <w:rsid w:val="005A371F"/>
    <w:rsid w:val="006325DF"/>
    <w:rsid w:val="0069091F"/>
    <w:rsid w:val="00703190"/>
    <w:rsid w:val="0075096F"/>
    <w:rsid w:val="00761F5F"/>
    <w:rsid w:val="007D5B13"/>
    <w:rsid w:val="008325BE"/>
    <w:rsid w:val="008524D2"/>
    <w:rsid w:val="00866587"/>
    <w:rsid w:val="00874E08"/>
    <w:rsid w:val="009636C8"/>
    <w:rsid w:val="009A61BC"/>
    <w:rsid w:val="009C6FF7"/>
    <w:rsid w:val="00A046D1"/>
    <w:rsid w:val="00A857BF"/>
    <w:rsid w:val="00A8630B"/>
    <w:rsid w:val="00AB495D"/>
    <w:rsid w:val="00B638D2"/>
    <w:rsid w:val="00B76173"/>
    <w:rsid w:val="00B8312D"/>
    <w:rsid w:val="00C34D18"/>
    <w:rsid w:val="00D44AC4"/>
    <w:rsid w:val="00DA4B3F"/>
    <w:rsid w:val="00E110B3"/>
    <w:rsid w:val="00E37544"/>
    <w:rsid w:val="00E971F9"/>
    <w:rsid w:val="00EA65EB"/>
    <w:rsid w:val="00F02BD1"/>
    <w:rsid w:val="00F321AE"/>
    <w:rsid w:val="00F51E22"/>
    <w:rsid w:val="00FB1C13"/>
    <w:rsid w:val="00FD5501"/>
    <w:rsid w:val="00FD6A77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DB71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1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0AF6-7B04-415F-9784-54A7B669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43</cp:revision>
  <dcterms:created xsi:type="dcterms:W3CDTF">2019-06-16T00:28:00Z</dcterms:created>
  <dcterms:modified xsi:type="dcterms:W3CDTF">2020-01-28T19:01:00Z</dcterms:modified>
</cp:coreProperties>
</file>