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0382" w14:textId="77777777" w:rsidR="00E110B3" w:rsidRPr="0026111A" w:rsidRDefault="00E110B3" w:rsidP="00AB495D">
      <w:pPr>
        <w:jc w:val="center"/>
        <w:rPr>
          <w:rFonts w:ascii="HelveticaNeue LightExt" w:hAnsi="HelveticaNeue LightExt"/>
          <w:b/>
          <w:sz w:val="42"/>
        </w:rPr>
      </w:pPr>
      <w:r>
        <w:rPr>
          <w:rFonts w:ascii="HelveticaNeue LightExt" w:hAnsi="HelveticaNeue LightExt"/>
          <w:b/>
          <w:noProof/>
          <w:sz w:val="42"/>
        </w:rPr>
        <mc:AlternateContent>
          <mc:Choice Requires="wps">
            <w:drawing>
              <wp:anchor distT="0" distB="0" distL="114300" distR="114300" simplePos="0" relativeHeight="251662336" behindDoc="0" locked="0" layoutInCell="1" allowOverlap="1" wp14:anchorId="1781F15E" wp14:editId="6F1562E9">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2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" strokeweight=".5pt"/>
            </w:pict>
          </mc:Fallback>
        </mc:AlternateContent>
      </w:r>
      <w:r>
        <w:rPr>
          <w:rFonts w:ascii="HelveticaNeue LightExt" w:hAnsi="HelveticaNeue LightExt"/>
          <w:b/>
          <w:sz w:val="42"/>
        </w:rPr>
        <w:br/>
      </w:r>
      <w:r>
        <w:rPr>
          <w:noProof/>
        </w:rPr>
        <mc:AlternateContent>
          <mc:Choice Requires="wps">
            <w:drawing>
              <wp:anchor distT="0" distB="0" distL="114300" distR="114300" simplePos="0" relativeHeight="251660288" behindDoc="0" locked="0" layoutInCell="1" allowOverlap="1" wp14:anchorId="22807497" wp14:editId="350586B8">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F5BC" w14:textId="77777777"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14:paraId="5AD9F633" w14:textId="77777777"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6C6F89C" w14:textId="77777777" w:rsidR="00E110B3" w:rsidRPr="00253812" w:rsidRDefault="00E110B3" w:rsidP="00E110B3">
                            <w:pPr>
                              <w:rPr>
                                <w:rFonts w:ascii="Arial" w:hAnsi="Arial" w:cs="Arial"/>
                                <w:sz w:val="17"/>
                                <w:szCs w:val="17"/>
                              </w:rPr>
                            </w:pPr>
                            <w:r w:rsidRPr="00253812">
                              <w:rPr>
                                <w:rFonts w:ascii="Arial" w:hAnsi="Arial" w:cs="Arial"/>
                                <w:sz w:val="17"/>
                                <w:szCs w:val="17"/>
                              </w:rPr>
                              <w:t>Leacock B-12</w:t>
                            </w:r>
                          </w:p>
                          <w:p w14:paraId="4A3C8310" w14:textId="77777777"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E7CE989" w14:textId="77777777" w:rsidR="00E110B3" w:rsidRPr="00253812" w:rsidRDefault="00E110B3" w:rsidP="00E110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0982C"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" filled="f" stroked="f">
                <v:textbox>
                  <w:txbxContent>
                    <w:p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E110B3" w:rsidRPr="00253812" w:rsidRDefault="00E110B3" w:rsidP="00E110B3">
                      <w:pPr>
                        <w:rPr>
                          <w:rFonts w:ascii="Arial" w:hAnsi="Arial" w:cs="Arial"/>
                          <w:sz w:val="17"/>
                          <w:szCs w:val="17"/>
                        </w:rPr>
                      </w:pPr>
                      <w:r w:rsidRPr="00253812">
                        <w:rPr>
                          <w:rFonts w:ascii="Arial" w:hAnsi="Arial" w:cs="Arial"/>
                          <w:sz w:val="17"/>
                          <w:szCs w:val="17"/>
                        </w:rPr>
                        <w:t>Leacock B-12</w:t>
                      </w:r>
                    </w:p>
                    <w:p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E110B3" w:rsidRPr="00253812" w:rsidRDefault="00E110B3" w:rsidP="00E110B3">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0E0DB9" wp14:editId="2631339F">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9D71" w14:textId="77777777" w:rsidR="00E110B3" w:rsidRDefault="00E110B3" w:rsidP="00E110B3">
                            <w:pPr>
                              <w:jc w:val="right"/>
                              <w:rPr>
                                <w:rFonts w:ascii="Arial" w:hAnsi="Arial" w:cs="Arial"/>
                                <w:sz w:val="17"/>
                                <w:szCs w:val="17"/>
                              </w:rPr>
                            </w:pPr>
                            <w:r>
                              <w:rPr>
                                <w:rFonts w:ascii="Arial" w:hAnsi="Arial" w:cs="Arial"/>
                                <w:sz w:val="17"/>
                                <w:szCs w:val="17"/>
                              </w:rPr>
                              <w:t>Tel: (514) 398-1993</w:t>
                            </w:r>
                          </w:p>
                          <w:p w14:paraId="2513D7F6" w14:textId="77777777" w:rsidR="00E110B3" w:rsidRDefault="00E110B3" w:rsidP="00E110B3">
                            <w:pPr>
                              <w:jc w:val="right"/>
                              <w:rPr>
                                <w:rFonts w:ascii="Arial" w:hAnsi="Arial" w:cs="Arial"/>
                                <w:sz w:val="17"/>
                                <w:szCs w:val="17"/>
                              </w:rPr>
                            </w:pPr>
                            <w:r>
                              <w:rPr>
                                <w:rFonts w:ascii="Arial" w:hAnsi="Arial" w:cs="Arial"/>
                                <w:sz w:val="17"/>
                                <w:szCs w:val="17"/>
                              </w:rPr>
                              <w:t>Fax: (514) 398-4431</w:t>
                            </w:r>
                          </w:p>
                          <w:p w14:paraId="0550BF07" w14:textId="77777777"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F574"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uA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" filled="f" stroked="f">
                <v:textbox>
                  <w:txbxContent>
                    <w:p w:rsidR="00E110B3" w:rsidRDefault="00E110B3" w:rsidP="00E110B3">
                      <w:pPr>
                        <w:jc w:val="right"/>
                        <w:rPr>
                          <w:rFonts w:ascii="Arial" w:hAnsi="Arial" w:cs="Arial"/>
                          <w:sz w:val="17"/>
                          <w:szCs w:val="17"/>
                        </w:rPr>
                      </w:pPr>
                      <w:r>
                        <w:rPr>
                          <w:rFonts w:ascii="Arial" w:hAnsi="Arial" w:cs="Arial"/>
                          <w:sz w:val="17"/>
                          <w:szCs w:val="17"/>
                        </w:rPr>
                        <w:t>Tel: (514) 398-1993</w:t>
                      </w:r>
                    </w:p>
                    <w:p w:rsidR="00E110B3" w:rsidRDefault="00E110B3" w:rsidP="00E110B3">
                      <w:pPr>
                        <w:jc w:val="right"/>
                        <w:rPr>
                          <w:rFonts w:ascii="Arial" w:hAnsi="Arial" w:cs="Arial"/>
                          <w:sz w:val="17"/>
                          <w:szCs w:val="17"/>
                        </w:rPr>
                      </w:pPr>
                      <w:r>
                        <w:rPr>
                          <w:rFonts w:ascii="Arial" w:hAnsi="Arial" w:cs="Arial"/>
                          <w:sz w:val="17"/>
                          <w:szCs w:val="17"/>
                        </w:rPr>
                        <w:t>Fax: (514) 398-4431</w:t>
                      </w:r>
                    </w:p>
                    <w:p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48962431" wp14:editId="42F745F1">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278F5" w14:textId="4170D001" w:rsidR="00761F5F" w:rsidRPr="008A34CB" w:rsidRDefault="00761F5F" w:rsidP="00761F5F">
      <w:pPr>
        <w:jc w:val="right"/>
        <w:rPr>
          <w:sz w:val="20"/>
        </w:rPr>
      </w:pPr>
      <w:r w:rsidRPr="008A34CB">
        <w:rPr>
          <w:sz w:val="20"/>
        </w:rPr>
        <w:t>F1920-</w:t>
      </w:r>
      <w:r w:rsidR="00117FD6">
        <w:rPr>
          <w:sz w:val="20"/>
        </w:rPr>
        <w:t>20</w:t>
      </w:r>
    </w:p>
    <w:p w14:paraId="655703AD" w14:textId="77777777" w:rsidR="0003538E" w:rsidRPr="00761F5F" w:rsidRDefault="0003538E" w:rsidP="00761F5F">
      <w:pPr>
        <w:jc w:val="right"/>
      </w:pPr>
    </w:p>
    <w:p w14:paraId="5634F84A" w14:textId="77777777" w:rsidR="0055780A" w:rsidRPr="00264C71" w:rsidRDefault="0055780A" w:rsidP="0055780A">
      <w:pPr>
        <w:spacing w:line="271" w:lineRule="auto"/>
        <w:jc w:val="center"/>
        <w:rPr>
          <w:b/>
        </w:rPr>
      </w:pPr>
      <w:r w:rsidRPr="00264C71">
        <w:rPr>
          <w:b/>
        </w:rPr>
        <w:t xml:space="preserve">Motion to </w:t>
      </w:r>
      <w:r w:rsidR="00104601">
        <w:rPr>
          <w:b/>
        </w:rPr>
        <w:t xml:space="preserve">Authorize Fridge Door Gallery Displaying Art in the Ferrier Building </w:t>
      </w:r>
    </w:p>
    <w:p w14:paraId="492603B4" w14:textId="77777777" w:rsidR="0055780A" w:rsidRPr="00264C71" w:rsidRDefault="0055780A" w:rsidP="0055780A">
      <w:pPr>
        <w:spacing w:line="271" w:lineRule="auto"/>
      </w:pPr>
      <w:r w:rsidRPr="00264C71">
        <w:rPr>
          <w:b/>
        </w:rPr>
        <w:t xml:space="preserve"> </w:t>
      </w:r>
      <w:r w:rsidRPr="00264C71">
        <w:t xml:space="preserve"> </w:t>
      </w:r>
    </w:p>
    <w:p w14:paraId="5268DB8B" w14:textId="77777777" w:rsidR="0055780A" w:rsidRPr="00264C71" w:rsidRDefault="0055780A" w:rsidP="0055780A">
      <w:pPr>
        <w:spacing w:line="271" w:lineRule="auto"/>
        <w:rPr>
          <w:rFonts w:eastAsia="Georgia"/>
        </w:rPr>
      </w:pPr>
      <w:r w:rsidRPr="00264C71">
        <w:rPr>
          <w:b/>
        </w:rPr>
        <w:t>Whereas,</w:t>
      </w:r>
      <w:r w:rsidRPr="00264C71">
        <w:t xml:space="preserve"> the Art History and Communication Studies affiliate </w:t>
      </w:r>
      <w:r w:rsidRPr="00264C71">
        <w:rPr>
          <w:i/>
          <w:color w:val="222222"/>
        </w:rPr>
        <w:t>Fridge Door Gallery</w:t>
      </w:r>
      <w:r w:rsidRPr="00264C71">
        <w:rPr>
          <w:color w:val="222222"/>
        </w:rPr>
        <w:t xml:space="preserve"> is mandated </w:t>
      </w:r>
      <w:r w:rsidRPr="00264C71">
        <w:rPr>
          <w:rFonts w:eastAsia="Georgia"/>
        </w:rPr>
        <w:t xml:space="preserve">to promote artistic creation and appreciation </w:t>
      </w:r>
      <w:r>
        <w:rPr>
          <w:rFonts w:eastAsia="Georgia"/>
        </w:rPr>
        <w:t>within the</w:t>
      </w:r>
      <w:r w:rsidRPr="00264C71">
        <w:rPr>
          <w:rFonts w:eastAsia="Georgia"/>
        </w:rPr>
        <w:t xml:space="preserve"> McGill </w:t>
      </w:r>
      <w:r>
        <w:rPr>
          <w:rFonts w:eastAsia="Georgia"/>
        </w:rPr>
        <w:t xml:space="preserve">community by displaying </w:t>
      </w:r>
      <w:r w:rsidRPr="00264C71">
        <w:rPr>
          <w:rFonts w:eastAsia="Georgia"/>
        </w:rPr>
        <w:t>students</w:t>
      </w:r>
      <w:r>
        <w:rPr>
          <w:rFonts w:eastAsia="Georgia"/>
        </w:rPr>
        <w:t>’ creative</w:t>
      </w:r>
      <w:r w:rsidRPr="00264C71">
        <w:rPr>
          <w:rFonts w:eastAsia="Georgia"/>
        </w:rPr>
        <w:t xml:space="preserve"> </w:t>
      </w:r>
      <w:r>
        <w:rPr>
          <w:rFonts w:eastAsia="Georgia"/>
        </w:rPr>
        <w:t>work</w:t>
      </w:r>
      <w:r w:rsidRPr="00264C71">
        <w:rPr>
          <w:rFonts w:eastAsia="Georgia"/>
        </w:rPr>
        <w:t>;</w:t>
      </w:r>
    </w:p>
    <w:p w14:paraId="1BBB4475" w14:textId="77777777" w:rsidR="0055780A" w:rsidRPr="00264C71" w:rsidRDefault="0055780A" w:rsidP="0055780A">
      <w:pPr>
        <w:spacing w:line="271" w:lineRule="auto"/>
        <w:rPr>
          <w:rFonts w:eastAsia="Georgia"/>
        </w:rPr>
      </w:pPr>
    </w:p>
    <w:p w14:paraId="7A3DF1A0" w14:textId="77777777" w:rsidR="0055780A" w:rsidRPr="00264C71" w:rsidRDefault="0055780A" w:rsidP="0055780A">
      <w:pPr>
        <w:spacing w:line="271" w:lineRule="auto"/>
        <w:rPr>
          <w:rFonts w:eastAsia="Georgia"/>
        </w:rPr>
      </w:pPr>
      <w:r w:rsidRPr="00264C71">
        <w:rPr>
          <w:rFonts w:eastAsia="Georgia"/>
          <w:b/>
        </w:rPr>
        <w:t>Whereas</w:t>
      </w:r>
      <w:r w:rsidRPr="00264C71">
        <w:rPr>
          <w:rFonts w:eastAsia="Georgia"/>
        </w:rPr>
        <w:t xml:space="preserve">, </w:t>
      </w:r>
      <w:r w:rsidRPr="00264C71">
        <w:rPr>
          <w:rFonts w:eastAsia="Georgia"/>
          <w:i/>
        </w:rPr>
        <w:t>Fridge Door Gallery</w:t>
      </w:r>
      <w:r w:rsidRPr="00264C71">
        <w:rPr>
          <w:rFonts w:eastAsia="Georgia"/>
        </w:rPr>
        <w:t xml:space="preserve"> </w:t>
      </w:r>
      <w:r>
        <w:rPr>
          <w:rFonts w:eastAsia="Georgia"/>
        </w:rPr>
        <w:t>lacks the</w:t>
      </w:r>
      <w:r w:rsidRPr="00264C71">
        <w:rPr>
          <w:rFonts w:eastAsia="Georgia"/>
        </w:rPr>
        <w:t xml:space="preserve"> permanent space on campus to support this mandate;</w:t>
      </w:r>
    </w:p>
    <w:p w14:paraId="356B7F03" w14:textId="77777777" w:rsidR="0055780A" w:rsidRPr="00264C71" w:rsidRDefault="0055780A" w:rsidP="0055780A">
      <w:pPr>
        <w:spacing w:line="271" w:lineRule="auto"/>
        <w:rPr>
          <w:rFonts w:eastAsia="Georgia"/>
        </w:rPr>
      </w:pPr>
    </w:p>
    <w:p w14:paraId="77F4618A" w14:textId="77777777" w:rsidR="0055780A" w:rsidRPr="00F60D16" w:rsidRDefault="0055780A" w:rsidP="0055780A">
      <w:pPr>
        <w:spacing w:line="271" w:lineRule="auto"/>
      </w:pPr>
      <w:r w:rsidRPr="00F60D16">
        <w:rPr>
          <w:b/>
        </w:rPr>
        <w:t>Whereas,</w:t>
      </w:r>
      <w:r w:rsidRPr="00F60D16">
        <w:t xml:space="preserve"> Ferrier Rooms</w:t>
      </w:r>
      <w:r w:rsidR="00473BBF">
        <w:t xml:space="preserve"> </w:t>
      </w:r>
      <w:r w:rsidR="00F60D16" w:rsidRPr="00F60D16">
        <w:t>303, 315 (including 315A, 315B, 303A, 303B, 303) and Ferrier 223</w:t>
      </w:r>
      <w:r w:rsidR="00F60D16" w:rsidRPr="00F60D16">
        <w:rPr>
          <w:rFonts w:ascii="Calibri" w:hAnsi="Calibri" w:cs="Calibri"/>
        </w:rPr>
        <w:t xml:space="preserve"> </w:t>
      </w:r>
      <w:r w:rsidR="00473BBF" w:rsidRPr="00473BBF">
        <w:t>are</w:t>
      </w:r>
      <w:r w:rsidR="00473BBF">
        <w:rPr>
          <w:rFonts w:ascii="Calibri" w:hAnsi="Calibri" w:cs="Calibri"/>
        </w:rPr>
        <w:t xml:space="preserve"> </w:t>
      </w:r>
      <w:r w:rsidR="00104601" w:rsidRPr="00F60D16">
        <w:t>primarily used</w:t>
      </w:r>
      <w:r w:rsidRPr="00F60D16">
        <w:t xml:space="preserve"> and </w:t>
      </w:r>
      <w:r w:rsidR="00104601" w:rsidRPr="00F60D16">
        <w:t>managed</w:t>
      </w:r>
      <w:r w:rsidRPr="00F60D16">
        <w:t xml:space="preserve"> by the Arts Undergraduate Society and do not display creative work;</w:t>
      </w:r>
    </w:p>
    <w:p w14:paraId="754EE7F6" w14:textId="77777777" w:rsidR="0055780A" w:rsidRPr="00264C71" w:rsidRDefault="0055780A" w:rsidP="0055780A">
      <w:pPr>
        <w:spacing w:line="271" w:lineRule="auto"/>
      </w:pPr>
    </w:p>
    <w:p w14:paraId="6F25B9E2" w14:textId="77777777" w:rsidR="0055780A" w:rsidRPr="00264C71" w:rsidRDefault="0055780A" w:rsidP="0055780A">
      <w:pPr>
        <w:pStyle w:val="xxxmsonormal"/>
        <w:rPr>
          <w:lang w:val="en-US"/>
        </w:rPr>
      </w:pPr>
      <w:r w:rsidRPr="00264C71">
        <w:rPr>
          <w:b/>
          <w:lang w:val="en-US"/>
        </w:rPr>
        <w:t>Whereas</w:t>
      </w:r>
      <w:r w:rsidRPr="00264C71">
        <w:rPr>
          <w:lang w:val="en-US"/>
        </w:rPr>
        <w:t xml:space="preserve">, the </w:t>
      </w:r>
      <w:r w:rsidRPr="00264C71">
        <w:rPr>
          <w:i/>
          <w:lang w:val="en-US"/>
        </w:rPr>
        <w:t xml:space="preserve">Fridge Door </w:t>
      </w:r>
      <w:proofErr w:type="gramStart"/>
      <w:r w:rsidRPr="00264C71">
        <w:rPr>
          <w:i/>
          <w:lang w:val="en-US"/>
        </w:rPr>
        <w:t>Gallery</w:t>
      </w:r>
      <w:r w:rsidRPr="00264C71">
        <w:rPr>
          <w:lang w:val="en-US"/>
        </w:rPr>
        <w:t xml:space="preserve"> </w:t>
      </w:r>
      <w:r>
        <w:rPr>
          <w:lang w:val="en-US"/>
        </w:rPr>
        <w:t>,</w:t>
      </w:r>
      <w:proofErr w:type="gramEnd"/>
      <w:r>
        <w:rPr>
          <w:lang w:val="en-US"/>
        </w:rPr>
        <w:t xml:space="preserve"> with significant support from AUS and the Fine Arts Council, </w:t>
      </w:r>
      <w:r w:rsidRPr="00264C71">
        <w:rPr>
          <w:lang w:val="en-US"/>
        </w:rPr>
        <w:t xml:space="preserve">is responsible for </w:t>
      </w:r>
      <w:r>
        <w:rPr>
          <w:lang w:val="en-US"/>
        </w:rPr>
        <w:t>installation costs</w:t>
      </w:r>
      <w:r w:rsidRPr="00264C71">
        <w:rPr>
          <w:lang w:val="en-US"/>
        </w:rPr>
        <w:t>;</w:t>
      </w:r>
    </w:p>
    <w:p w14:paraId="1558F423" w14:textId="77777777" w:rsidR="0055780A" w:rsidRPr="00264C71" w:rsidRDefault="0055780A" w:rsidP="0055780A">
      <w:pPr>
        <w:pStyle w:val="xxxmsonormal"/>
        <w:rPr>
          <w:lang w:val="en-US"/>
        </w:rPr>
      </w:pPr>
    </w:p>
    <w:p w14:paraId="2A7B1778" w14:textId="4F4021E5" w:rsidR="00B37AC3" w:rsidRPr="00264C71" w:rsidRDefault="0055780A" w:rsidP="0055780A">
      <w:pPr>
        <w:pStyle w:val="xxxmsonormal"/>
        <w:rPr>
          <w:lang w:val="en-US"/>
        </w:rPr>
      </w:pPr>
      <w:r w:rsidRPr="00264C71">
        <w:rPr>
          <w:b/>
          <w:lang w:val="en-US"/>
        </w:rPr>
        <w:t>Whereas</w:t>
      </w:r>
      <w:r w:rsidRPr="00264C71">
        <w:rPr>
          <w:lang w:val="en-US"/>
        </w:rPr>
        <w:t xml:space="preserve">, the </w:t>
      </w:r>
      <w:r w:rsidRPr="00264C71">
        <w:rPr>
          <w:i/>
          <w:lang w:val="en-US"/>
        </w:rPr>
        <w:t>Fridge Door Gallery</w:t>
      </w:r>
      <w:r w:rsidRPr="00264C71">
        <w:rPr>
          <w:lang w:val="en-US"/>
        </w:rPr>
        <w:t xml:space="preserve"> is responsible for damage done to the wall during the installation of the work of arts</w:t>
      </w:r>
      <w:r w:rsidR="00246981">
        <w:rPr>
          <w:lang w:val="en-US"/>
        </w:rPr>
        <w:t xml:space="preserve"> and ensuring that upon removal of art, walls are returned to their original state (as best – according to </w:t>
      </w:r>
      <w:r w:rsidR="00B37AC3">
        <w:rPr>
          <w:lang w:val="en-US"/>
        </w:rPr>
        <w:t>McGill Facilities Management Guidelines – as possible)</w:t>
      </w:r>
      <w:r w:rsidRPr="00264C71">
        <w:rPr>
          <w:lang w:val="en-US"/>
        </w:rPr>
        <w:t>;</w:t>
      </w:r>
    </w:p>
    <w:p w14:paraId="037FCA15" w14:textId="77777777" w:rsidR="0055780A" w:rsidRPr="00264C71" w:rsidRDefault="0055780A" w:rsidP="0055780A">
      <w:pPr>
        <w:pStyle w:val="xxxmsonormal"/>
        <w:rPr>
          <w:lang w:val="en-US"/>
        </w:rPr>
      </w:pPr>
    </w:p>
    <w:p w14:paraId="58783A81" w14:textId="77777777" w:rsidR="0055780A" w:rsidRPr="00264C71" w:rsidRDefault="0055780A" w:rsidP="0055780A">
      <w:pPr>
        <w:pStyle w:val="xxxmsonormal"/>
        <w:rPr>
          <w:lang w:val="en-US"/>
        </w:rPr>
      </w:pPr>
      <w:r w:rsidRPr="00264C71">
        <w:rPr>
          <w:b/>
          <w:lang w:val="en-US"/>
        </w:rPr>
        <w:t>Whereas</w:t>
      </w:r>
      <w:r w:rsidRPr="00264C71">
        <w:rPr>
          <w:lang w:val="en-US"/>
        </w:rPr>
        <w:t xml:space="preserve">, the Faculty </w:t>
      </w:r>
      <w:r>
        <w:rPr>
          <w:lang w:val="en-US"/>
        </w:rPr>
        <w:t xml:space="preserve">of Arts </w:t>
      </w:r>
      <w:r w:rsidRPr="00264C71">
        <w:rPr>
          <w:lang w:val="en-US"/>
        </w:rPr>
        <w:t xml:space="preserve">is not responsible for damage to or theft of </w:t>
      </w:r>
      <w:r>
        <w:rPr>
          <w:lang w:val="en-US"/>
        </w:rPr>
        <w:t>creative works</w:t>
      </w:r>
      <w:r w:rsidRPr="00264C71">
        <w:rPr>
          <w:lang w:val="en-US"/>
        </w:rPr>
        <w:t xml:space="preserve">; </w:t>
      </w:r>
    </w:p>
    <w:p w14:paraId="17694D85" w14:textId="77777777" w:rsidR="0055780A" w:rsidRPr="00264C71" w:rsidRDefault="0055780A" w:rsidP="0055780A">
      <w:pPr>
        <w:spacing w:line="271" w:lineRule="auto"/>
      </w:pPr>
    </w:p>
    <w:p w14:paraId="3DCF94F3" w14:textId="77777777" w:rsidR="0055780A" w:rsidRPr="00264C71" w:rsidRDefault="0055780A" w:rsidP="0055780A">
      <w:pPr>
        <w:spacing w:line="271" w:lineRule="auto"/>
      </w:pPr>
      <w:r w:rsidRPr="00264C71">
        <w:rPr>
          <w:b/>
        </w:rPr>
        <w:t xml:space="preserve">Whereas, </w:t>
      </w:r>
      <w:r w:rsidRPr="00264C71">
        <w:t xml:space="preserve">the agreement between artists and the </w:t>
      </w:r>
      <w:r w:rsidR="00104601" w:rsidRPr="00104601">
        <w:rPr>
          <w:i/>
        </w:rPr>
        <w:t xml:space="preserve">Fridge Door </w:t>
      </w:r>
      <w:r w:rsidRPr="00104601">
        <w:rPr>
          <w:i/>
        </w:rPr>
        <w:t>Gallery</w:t>
      </w:r>
      <w:r w:rsidRPr="00264C71">
        <w:t xml:space="preserve"> has been laid out in Amendment 1;</w:t>
      </w:r>
    </w:p>
    <w:p w14:paraId="5F91F981" w14:textId="77777777" w:rsidR="0055780A" w:rsidRPr="00264C71" w:rsidRDefault="0055780A" w:rsidP="0055780A">
      <w:pPr>
        <w:spacing w:line="271" w:lineRule="auto"/>
        <w:rPr>
          <w:rFonts w:eastAsia="Georgia"/>
        </w:rPr>
      </w:pPr>
    </w:p>
    <w:p w14:paraId="7E1DB1C9" w14:textId="77777777" w:rsidR="00104601" w:rsidRDefault="0055780A" w:rsidP="0055780A">
      <w:pPr>
        <w:spacing w:line="271" w:lineRule="auto"/>
      </w:pPr>
      <w:r w:rsidRPr="00264C71">
        <w:rPr>
          <w:b/>
        </w:rPr>
        <w:t>Be it resolved,</w:t>
      </w:r>
      <w:r w:rsidRPr="00264C71">
        <w:t xml:space="preserve"> that </w:t>
      </w:r>
      <w:r w:rsidRPr="00264C71">
        <w:rPr>
          <w:i/>
        </w:rPr>
        <w:t>Fridge Door Gallery</w:t>
      </w:r>
      <w:r w:rsidRPr="00264C71">
        <w:t xml:space="preserve"> display art works of current McGill students in Ferrier </w:t>
      </w:r>
      <w:r>
        <w:t>Rooms</w:t>
      </w:r>
      <w:r w:rsidR="00F60D16">
        <w:t>,</w:t>
      </w:r>
      <w:r>
        <w:t xml:space="preserve"> </w:t>
      </w:r>
      <w:r w:rsidR="00F60D16" w:rsidRPr="00F60D16">
        <w:t>subject to approval by administration, 303, 315 (including 315A, 315B, 303A, 303B, 303) and Ferrier 223.</w:t>
      </w:r>
      <w:r w:rsidR="00F60D16">
        <w:rPr>
          <w:sz w:val="22"/>
          <w:szCs w:val="22"/>
        </w:rPr>
        <w:t xml:space="preserve"> </w:t>
      </w:r>
    </w:p>
    <w:p w14:paraId="543A69C0" w14:textId="77777777" w:rsidR="00104601" w:rsidRDefault="00104601" w:rsidP="0055780A">
      <w:pPr>
        <w:spacing w:line="271" w:lineRule="auto"/>
      </w:pPr>
    </w:p>
    <w:p w14:paraId="5FF7BCCB" w14:textId="77777777" w:rsidR="0055780A" w:rsidRPr="00264C71" w:rsidRDefault="00104601" w:rsidP="0055780A">
      <w:pPr>
        <w:spacing w:line="271" w:lineRule="auto"/>
      </w:pPr>
      <w:r w:rsidRPr="00104601">
        <w:rPr>
          <w:b/>
        </w:rPr>
        <w:t>Be it resolved</w:t>
      </w:r>
      <w:r>
        <w:t xml:space="preserve">, that </w:t>
      </w:r>
      <w:r w:rsidR="0055780A" w:rsidRPr="00264C71">
        <w:t>works will be selected at the beginning of every semester in an open call to al</w:t>
      </w:r>
      <w:r w:rsidR="0055780A">
        <w:t>l</w:t>
      </w:r>
      <w:r w:rsidR="0055780A" w:rsidRPr="00264C71">
        <w:t xml:space="preserve"> current McGill students and selected in a public selections meeting. </w:t>
      </w:r>
    </w:p>
    <w:p w14:paraId="3E12B3FA" w14:textId="77777777" w:rsidR="0055780A" w:rsidRPr="00264C71" w:rsidRDefault="0055780A" w:rsidP="0055780A">
      <w:pPr>
        <w:spacing w:line="271" w:lineRule="auto"/>
      </w:pPr>
    </w:p>
    <w:p w14:paraId="0D0E7577" w14:textId="27ED1E6F" w:rsidR="0055780A" w:rsidRDefault="0055780A" w:rsidP="0055780A">
      <w:pPr>
        <w:spacing w:line="271" w:lineRule="auto"/>
      </w:pPr>
      <w:r w:rsidRPr="00264C71">
        <w:rPr>
          <w:b/>
        </w:rPr>
        <w:t xml:space="preserve">Be it resolved, </w:t>
      </w:r>
      <w:r w:rsidRPr="00264C71">
        <w:rPr>
          <w:i/>
        </w:rPr>
        <w:t>Fridge Door Gallery</w:t>
      </w:r>
      <w:r w:rsidRPr="00264C71">
        <w:t xml:space="preserve"> be held financially responsible for the cost of reproduction </w:t>
      </w:r>
      <w:r>
        <w:t>(</w:t>
      </w:r>
      <w:r w:rsidRPr="00264C71">
        <w:t>up to 50$</w:t>
      </w:r>
      <w:r>
        <w:t xml:space="preserve">) </w:t>
      </w:r>
      <w:r w:rsidR="00104601">
        <w:t>of</w:t>
      </w:r>
      <w:r>
        <w:t xml:space="preserve"> stolen or damaged work</w:t>
      </w:r>
      <w:r w:rsidRPr="00264C71">
        <w:t xml:space="preserve">. </w:t>
      </w:r>
    </w:p>
    <w:p w14:paraId="4EB54CBC" w14:textId="1C4D9BEB" w:rsidR="00B37AC3" w:rsidRDefault="00B37AC3" w:rsidP="0055780A">
      <w:pPr>
        <w:spacing w:line="271" w:lineRule="auto"/>
      </w:pPr>
    </w:p>
    <w:p w14:paraId="6863551E" w14:textId="651AD17B" w:rsidR="00B37AC3" w:rsidRPr="00264C71" w:rsidRDefault="00B37AC3" w:rsidP="0055780A">
      <w:pPr>
        <w:spacing w:line="271" w:lineRule="auto"/>
      </w:pPr>
      <w:r w:rsidRPr="00B37AC3">
        <w:rPr>
          <w:b/>
          <w:bCs/>
        </w:rPr>
        <w:t>Be it resolved</w:t>
      </w:r>
      <w:r>
        <w:t xml:space="preserve">, The VP Finance and President be given the authority to approve any additional changes to this motion in the future. </w:t>
      </w:r>
    </w:p>
    <w:p w14:paraId="7EBD1099" w14:textId="77777777" w:rsidR="008226DE" w:rsidRDefault="008226DE" w:rsidP="0055780A">
      <w:pPr>
        <w:spacing w:line="271" w:lineRule="auto"/>
      </w:pPr>
    </w:p>
    <w:p w14:paraId="3632AA87" w14:textId="77777777" w:rsidR="0055780A" w:rsidRPr="00264C71" w:rsidRDefault="0055780A" w:rsidP="0055780A">
      <w:pPr>
        <w:spacing w:line="271" w:lineRule="auto"/>
      </w:pPr>
      <w:r w:rsidRPr="00264C71">
        <w:lastRenderedPageBreak/>
        <w:t>Moved by,</w:t>
      </w:r>
    </w:p>
    <w:p w14:paraId="50C4DB14" w14:textId="77777777" w:rsidR="0055780A" w:rsidRPr="00264C71" w:rsidRDefault="0055780A" w:rsidP="0055780A">
      <w:pPr>
        <w:spacing w:line="271" w:lineRule="auto"/>
      </w:pPr>
      <w:r w:rsidRPr="00264C71">
        <w:t xml:space="preserve">Stefan </w:t>
      </w:r>
      <w:proofErr w:type="spellStart"/>
      <w:proofErr w:type="gramStart"/>
      <w:r w:rsidRPr="00264C71">
        <w:t>Suvajac,VP</w:t>
      </w:r>
      <w:proofErr w:type="spellEnd"/>
      <w:proofErr w:type="gramEnd"/>
      <w:r w:rsidRPr="00264C71">
        <w:t xml:space="preserve"> Finance</w:t>
      </w:r>
    </w:p>
    <w:p w14:paraId="2B156688" w14:textId="77777777" w:rsidR="0055780A" w:rsidRPr="00264C71" w:rsidRDefault="0055780A" w:rsidP="0055780A">
      <w:proofErr w:type="spellStart"/>
      <w:r w:rsidRPr="00264C71">
        <w:t>Yoana</w:t>
      </w:r>
      <w:proofErr w:type="spellEnd"/>
      <w:r w:rsidRPr="00264C71">
        <w:t xml:space="preserve"> </w:t>
      </w:r>
      <w:proofErr w:type="spellStart"/>
      <w:r w:rsidRPr="00264C71">
        <w:t>Pehlyova</w:t>
      </w:r>
      <w:proofErr w:type="spellEnd"/>
      <w:r w:rsidRPr="00264C71">
        <w:t xml:space="preserve">, VP Communications </w:t>
      </w:r>
    </w:p>
    <w:p w14:paraId="6F0B4832" w14:textId="77777777" w:rsidR="0055780A" w:rsidRPr="00264C71" w:rsidRDefault="0055780A" w:rsidP="0055780A">
      <w:r w:rsidRPr="00264C71">
        <w:br w:type="page"/>
      </w:r>
    </w:p>
    <w:p w14:paraId="1EDD895F" w14:textId="77777777" w:rsidR="0055780A" w:rsidRDefault="0055780A" w:rsidP="0055780A">
      <w:r>
        <w:lastRenderedPageBreak/>
        <w:t>Amendment 1: Contract</w:t>
      </w:r>
    </w:p>
    <w:p w14:paraId="33EBC7DF" w14:textId="77777777" w:rsidR="0055780A" w:rsidRDefault="0055780A" w:rsidP="0055780A"/>
    <w:p w14:paraId="775F7EFD" w14:textId="77777777" w:rsidR="0055780A" w:rsidRDefault="0055780A" w:rsidP="0055780A">
      <w:pPr>
        <w:tabs>
          <w:tab w:val="left" w:pos="6160"/>
        </w:tabs>
        <w:jc w:val="center"/>
        <w:rPr>
          <w:rFonts w:ascii="EB Garamond" w:eastAsia="EB Garamond" w:hAnsi="EB Garamond" w:cs="EB Garamond"/>
          <w:b/>
          <w:sz w:val="28"/>
          <w:szCs w:val="28"/>
        </w:rPr>
      </w:pPr>
      <w:r>
        <w:rPr>
          <w:rFonts w:ascii="EB Garamond" w:eastAsia="EB Garamond" w:hAnsi="EB Garamond" w:cs="EB Garamond"/>
          <w:b/>
          <w:sz w:val="28"/>
          <w:szCs w:val="28"/>
        </w:rPr>
        <w:t>FRIDGE DOOR GALLERY</w:t>
      </w:r>
    </w:p>
    <w:p w14:paraId="2597ACF8" w14:textId="77777777" w:rsidR="0055780A" w:rsidRDefault="0055780A" w:rsidP="0055780A"/>
    <w:p w14:paraId="46D35FB7" w14:textId="77777777" w:rsidR="0055780A" w:rsidRDefault="0055780A" w:rsidP="0055780A">
      <w:pPr>
        <w:tabs>
          <w:tab w:val="left" w:pos="6160"/>
        </w:tabs>
        <w:rPr>
          <w:rFonts w:ascii="EB Garamond" w:eastAsia="EB Garamond" w:hAnsi="EB Garamond" w:cs="EB Garamond"/>
          <w:sz w:val="21"/>
          <w:szCs w:val="21"/>
        </w:rPr>
      </w:pPr>
      <w:bookmarkStart w:id="0" w:name="_gjdgxs" w:colFirst="0" w:colLast="0"/>
      <w:bookmarkEnd w:id="0"/>
      <w:r>
        <w:rPr>
          <w:rFonts w:ascii="EB Garamond" w:eastAsia="EB Garamond" w:hAnsi="EB Garamond" w:cs="EB Garamond"/>
          <w:b/>
          <w:sz w:val="21"/>
          <w:szCs w:val="21"/>
        </w:rPr>
        <w:t>ARTIST CONTRACT</w:t>
      </w:r>
      <w:r>
        <w:rPr>
          <w:rFonts w:ascii="EB Garamond" w:eastAsia="EB Garamond" w:hAnsi="EB Garamond" w:cs="EB Garamond"/>
          <w:b/>
          <w:sz w:val="21"/>
          <w:szCs w:val="21"/>
        </w:rPr>
        <w:br/>
      </w:r>
      <w:r>
        <w:rPr>
          <w:rFonts w:ascii="EB Garamond" w:eastAsia="EB Garamond" w:hAnsi="EB Garamond" w:cs="EB Garamond"/>
          <w:sz w:val="21"/>
          <w:szCs w:val="21"/>
        </w:rPr>
        <w:t>Agreement made on (date): ____________________________</w:t>
      </w:r>
    </w:p>
    <w:p w14:paraId="360BBD1B" w14:textId="77777777" w:rsidR="0055780A" w:rsidRDefault="0055780A" w:rsidP="0055780A">
      <w:pPr>
        <w:tabs>
          <w:tab w:val="left" w:pos="6160"/>
        </w:tabs>
        <w:rPr>
          <w:rFonts w:ascii="EB Garamond" w:eastAsia="EB Garamond" w:hAnsi="EB Garamond" w:cs="EB Garamond"/>
          <w:sz w:val="21"/>
          <w:szCs w:val="21"/>
        </w:rPr>
      </w:pPr>
    </w:p>
    <w:p w14:paraId="7B62958A"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 xml:space="preserve">Between (name of artist below) (hereinafter referred to as </w:t>
      </w:r>
      <w:r w:rsidR="00104601">
        <w:rPr>
          <w:rFonts w:ascii="EB Garamond" w:eastAsia="EB Garamond" w:hAnsi="EB Garamond" w:cs="EB Garamond"/>
          <w:sz w:val="21"/>
          <w:szCs w:val="21"/>
        </w:rPr>
        <w:t>“</w:t>
      </w:r>
      <w:r>
        <w:rPr>
          <w:rFonts w:ascii="EB Garamond" w:eastAsia="EB Garamond" w:hAnsi="EB Garamond" w:cs="EB Garamond"/>
          <w:sz w:val="21"/>
          <w:szCs w:val="21"/>
        </w:rPr>
        <w:t>the Artist</w:t>
      </w:r>
      <w:r w:rsidR="00104601">
        <w:rPr>
          <w:rFonts w:ascii="EB Garamond" w:eastAsia="EB Garamond" w:hAnsi="EB Garamond" w:cs="EB Garamond"/>
          <w:sz w:val="21"/>
          <w:szCs w:val="21"/>
        </w:rPr>
        <w:t>”</w:t>
      </w:r>
      <w:r>
        <w:rPr>
          <w:rFonts w:ascii="EB Garamond" w:eastAsia="EB Garamond" w:hAnsi="EB Garamond" w:cs="EB Garamond"/>
          <w:sz w:val="21"/>
          <w:szCs w:val="21"/>
        </w:rPr>
        <w:t>):</w:t>
      </w:r>
    </w:p>
    <w:p w14:paraId="100FBC15" w14:textId="77777777" w:rsidR="0055780A" w:rsidRDefault="0055780A" w:rsidP="0055780A">
      <w:pPr>
        <w:tabs>
          <w:tab w:val="left" w:pos="6160"/>
        </w:tabs>
        <w:rPr>
          <w:rFonts w:ascii="EB Garamond" w:eastAsia="EB Garamond" w:hAnsi="EB Garamond" w:cs="EB Garamond"/>
          <w:sz w:val="21"/>
          <w:szCs w:val="21"/>
        </w:rPr>
      </w:pPr>
    </w:p>
    <w:p w14:paraId="46AF294D"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w:t>
      </w:r>
    </w:p>
    <w:p w14:paraId="48D0473D" w14:textId="77777777" w:rsidR="0055780A" w:rsidRDefault="0055780A" w:rsidP="0055780A">
      <w:pPr>
        <w:tabs>
          <w:tab w:val="left" w:pos="6160"/>
        </w:tabs>
        <w:rPr>
          <w:rFonts w:ascii="EB Garamond" w:eastAsia="EB Garamond" w:hAnsi="EB Garamond" w:cs="EB Garamond"/>
          <w:sz w:val="21"/>
          <w:szCs w:val="21"/>
        </w:rPr>
      </w:pPr>
    </w:p>
    <w:p w14:paraId="7949C7F2"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 xml:space="preserve">And </w:t>
      </w:r>
      <w:proofErr w:type="gramStart"/>
      <w:r>
        <w:rPr>
          <w:rFonts w:ascii="EB Garamond" w:eastAsia="EB Garamond" w:hAnsi="EB Garamond" w:cs="EB Garamond"/>
          <w:sz w:val="21"/>
          <w:szCs w:val="21"/>
          <w:u w:val="single"/>
        </w:rPr>
        <w:t>The</w:t>
      </w:r>
      <w:proofErr w:type="gramEnd"/>
      <w:r>
        <w:rPr>
          <w:rFonts w:ascii="EB Garamond" w:eastAsia="EB Garamond" w:hAnsi="EB Garamond" w:cs="EB Garamond"/>
          <w:sz w:val="21"/>
          <w:szCs w:val="21"/>
          <w:u w:val="single"/>
        </w:rPr>
        <w:t xml:space="preserve"> Fridge Door Gallery (McGill University)</w:t>
      </w:r>
      <w:r>
        <w:rPr>
          <w:rFonts w:ascii="EB Garamond" w:eastAsia="EB Garamond" w:hAnsi="EB Garamond" w:cs="EB Garamond"/>
          <w:sz w:val="21"/>
          <w:szCs w:val="21"/>
        </w:rPr>
        <w:t xml:space="preserve"> (hereinafter referred to as </w:t>
      </w:r>
      <w:r w:rsidR="00104601">
        <w:rPr>
          <w:rFonts w:ascii="EB Garamond" w:eastAsia="EB Garamond" w:hAnsi="EB Garamond" w:cs="EB Garamond"/>
          <w:sz w:val="21"/>
          <w:szCs w:val="21"/>
        </w:rPr>
        <w:t>“</w:t>
      </w:r>
      <w:r>
        <w:rPr>
          <w:rFonts w:ascii="EB Garamond" w:eastAsia="EB Garamond" w:hAnsi="EB Garamond" w:cs="EB Garamond"/>
          <w:sz w:val="21"/>
          <w:szCs w:val="21"/>
        </w:rPr>
        <w:t>the Host</w:t>
      </w:r>
      <w:r w:rsidR="00104601">
        <w:rPr>
          <w:rFonts w:ascii="EB Garamond" w:eastAsia="EB Garamond" w:hAnsi="EB Garamond" w:cs="EB Garamond"/>
          <w:sz w:val="21"/>
          <w:szCs w:val="21"/>
        </w:rPr>
        <w:t>”</w:t>
      </w:r>
      <w:r>
        <w:rPr>
          <w:rFonts w:ascii="EB Garamond" w:eastAsia="EB Garamond" w:hAnsi="EB Garamond" w:cs="EB Garamond"/>
          <w:sz w:val="21"/>
          <w:szCs w:val="21"/>
        </w:rPr>
        <w:t>)</w:t>
      </w:r>
    </w:p>
    <w:p w14:paraId="1E88987C" w14:textId="77777777" w:rsidR="0055780A" w:rsidRDefault="0055780A" w:rsidP="0055780A">
      <w:pPr>
        <w:tabs>
          <w:tab w:val="left" w:pos="6160"/>
        </w:tabs>
        <w:rPr>
          <w:rFonts w:ascii="EB Garamond" w:eastAsia="EB Garamond" w:hAnsi="EB Garamond" w:cs="EB Garamond"/>
          <w:sz w:val="21"/>
          <w:szCs w:val="21"/>
        </w:rPr>
      </w:pPr>
    </w:p>
    <w:p w14:paraId="794E9367" w14:textId="77777777" w:rsidR="0055780A" w:rsidRDefault="0055780A" w:rsidP="0055780A">
      <w:pPr>
        <w:spacing w:after="60"/>
        <w:rPr>
          <w:rFonts w:ascii="EB Garamond" w:eastAsia="EB Garamond" w:hAnsi="EB Garamond" w:cs="EB Garamond"/>
          <w:b/>
          <w:sz w:val="21"/>
          <w:szCs w:val="21"/>
        </w:rPr>
      </w:pPr>
      <w:r>
        <w:rPr>
          <w:rFonts w:ascii="EB Garamond" w:eastAsia="EB Garamond" w:hAnsi="EB Garamond" w:cs="EB Garamond"/>
          <w:sz w:val="21"/>
          <w:szCs w:val="21"/>
        </w:rPr>
        <w:t>It is agreed as follows:</w:t>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t xml:space="preserve">             please initial for approval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134"/>
      </w:tblGrid>
      <w:tr w:rsidR="0055780A" w14:paraId="7EB5210D" w14:textId="77777777" w:rsidTr="00971C46">
        <w:tc>
          <w:tcPr>
            <w:tcW w:w="8330" w:type="dxa"/>
            <w:vAlign w:val="center"/>
          </w:tcPr>
          <w:p w14:paraId="5679C5C3"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 xml:space="preserve">The Artist agrees to allow the Host to hold and display his/her artwork for the allotted period, commencing on </w:t>
            </w:r>
            <w:proofErr w:type="gramStart"/>
            <w:r>
              <w:rPr>
                <w:rFonts w:ascii="EB Garamond" w:eastAsia="EB Garamond" w:hAnsi="EB Garamond" w:cs="EB Garamond"/>
                <w:b/>
                <w:sz w:val="21"/>
                <w:szCs w:val="21"/>
              </w:rPr>
              <w:t xml:space="preserve">xxx </w:t>
            </w:r>
            <w:r>
              <w:rPr>
                <w:rFonts w:ascii="EB Garamond" w:eastAsia="EB Garamond" w:hAnsi="EB Garamond" w:cs="EB Garamond"/>
                <w:sz w:val="21"/>
                <w:szCs w:val="21"/>
              </w:rPr>
              <w:t xml:space="preserve"> and</w:t>
            </w:r>
            <w:proofErr w:type="gramEnd"/>
            <w:r>
              <w:rPr>
                <w:rFonts w:ascii="EB Garamond" w:eastAsia="EB Garamond" w:hAnsi="EB Garamond" w:cs="EB Garamond"/>
                <w:sz w:val="21"/>
                <w:szCs w:val="21"/>
              </w:rPr>
              <w:t xml:space="preserve"> ending on </w:t>
            </w:r>
            <w:r>
              <w:rPr>
                <w:rFonts w:ascii="EB Garamond" w:eastAsia="EB Garamond" w:hAnsi="EB Garamond" w:cs="EB Garamond"/>
                <w:b/>
                <w:sz w:val="21"/>
                <w:szCs w:val="21"/>
              </w:rPr>
              <w:t>xxx.</w:t>
            </w:r>
          </w:p>
        </w:tc>
        <w:tc>
          <w:tcPr>
            <w:tcW w:w="1134" w:type="dxa"/>
          </w:tcPr>
          <w:p w14:paraId="18A4A0AF" w14:textId="77777777" w:rsidR="0055780A" w:rsidRDefault="0055780A" w:rsidP="00971C46">
            <w:pPr>
              <w:rPr>
                <w:rFonts w:ascii="Cambria" w:eastAsia="Cambria" w:hAnsi="Cambria" w:cs="Cambria"/>
              </w:rPr>
            </w:pPr>
          </w:p>
        </w:tc>
      </w:tr>
      <w:tr w:rsidR="0055780A" w14:paraId="103A2ADE" w14:textId="77777777" w:rsidTr="00971C46">
        <w:tc>
          <w:tcPr>
            <w:tcW w:w="8330" w:type="dxa"/>
            <w:vAlign w:val="center"/>
          </w:tcPr>
          <w:p w14:paraId="05C1FADE"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agrees to drop off their work at the Fridge Door Office and remove their work from the Fridge Door Office on xxx (unless the work has been purchased).</w:t>
            </w:r>
          </w:p>
        </w:tc>
        <w:tc>
          <w:tcPr>
            <w:tcW w:w="1134" w:type="dxa"/>
          </w:tcPr>
          <w:p w14:paraId="7DC1D5F6" w14:textId="77777777" w:rsidR="0055780A" w:rsidRDefault="0055780A" w:rsidP="00971C46">
            <w:pPr>
              <w:rPr>
                <w:rFonts w:ascii="Cambria" w:eastAsia="Cambria" w:hAnsi="Cambria" w:cs="Cambria"/>
              </w:rPr>
            </w:pPr>
          </w:p>
        </w:tc>
      </w:tr>
      <w:tr w:rsidR="0055780A" w14:paraId="2F221F20" w14:textId="77777777" w:rsidTr="00971C46">
        <w:tc>
          <w:tcPr>
            <w:tcW w:w="8330" w:type="dxa"/>
            <w:vAlign w:val="center"/>
          </w:tcPr>
          <w:p w14:paraId="228B3ABA"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hereby assigns to the Host, rights under copyright around the distribution of (works listed below) for press (including printed materials and website content) and internal purposes.</w:t>
            </w:r>
          </w:p>
        </w:tc>
        <w:tc>
          <w:tcPr>
            <w:tcW w:w="1134" w:type="dxa"/>
          </w:tcPr>
          <w:p w14:paraId="5258AE43" w14:textId="77777777" w:rsidR="0055780A" w:rsidRDefault="0055780A" w:rsidP="00971C46">
            <w:pPr>
              <w:rPr>
                <w:rFonts w:ascii="Cambria" w:eastAsia="Cambria" w:hAnsi="Cambria" w:cs="Cambria"/>
              </w:rPr>
            </w:pPr>
          </w:p>
        </w:tc>
      </w:tr>
      <w:tr w:rsidR="0055780A" w14:paraId="7BE25BE1" w14:textId="77777777" w:rsidTr="00971C46">
        <w:tc>
          <w:tcPr>
            <w:tcW w:w="8330" w:type="dxa"/>
            <w:vAlign w:val="center"/>
          </w:tcPr>
          <w:p w14:paraId="4B10DFD9"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Host agrees to take any preventative measures possible defined below to protect the artwork from damage that may be incurred by visitors to the display space.</w:t>
            </w:r>
          </w:p>
        </w:tc>
        <w:tc>
          <w:tcPr>
            <w:tcW w:w="1134" w:type="dxa"/>
          </w:tcPr>
          <w:p w14:paraId="61685DC6" w14:textId="77777777" w:rsidR="0055780A" w:rsidRDefault="0055780A" w:rsidP="00971C46">
            <w:pPr>
              <w:rPr>
                <w:rFonts w:ascii="Cambria" w:eastAsia="Cambria" w:hAnsi="Cambria" w:cs="Cambria"/>
              </w:rPr>
            </w:pPr>
          </w:p>
        </w:tc>
      </w:tr>
      <w:tr w:rsidR="0055780A" w14:paraId="78AF60CD" w14:textId="77777777" w:rsidTr="00971C46">
        <w:trPr>
          <w:trHeight w:val="760"/>
        </w:trPr>
        <w:tc>
          <w:tcPr>
            <w:tcW w:w="8330" w:type="dxa"/>
            <w:tcBorders>
              <w:bottom w:val="single" w:sz="4" w:space="0" w:color="000000"/>
            </w:tcBorders>
            <w:vAlign w:val="center"/>
          </w:tcPr>
          <w:p w14:paraId="35EBB69B"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entrusts the safeguard of works to the Host. However, the Artist agrees not to hold the Host or its employees or agents responsible should the artwork submitted be lost, stolen, damaged under circumstances not under the Host’s control.</w:t>
            </w:r>
          </w:p>
        </w:tc>
        <w:tc>
          <w:tcPr>
            <w:tcW w:w="1134" w:type="dxa"/>
            <w:tcBorders>
              <w:bottom w:val="single" w:sz="4" w:space="0" w:color="000000"/>
            </w:tcBorders>
          </w:tcPr>
          <w:p w14:paraId="2EC9397E" w14:textId="77777777" w:rsidR="0055780A" w:rsidRDefault="0055780A" w:rsidP="00971C46">
            <w:pPr>
              <w:rPr>
                <w:rFonts w:ascii="Cambria" w:eastAsia="Cambria" w:hAnsi="Cambria" w:cs="Cambria"/>
              </w:rPr>
            </w:pPr>
          </w:p>
        </w:tc>
      </w:tr>
      <w:tr w:rsidR="0055780A" w14:paraId="3718DBD4" w14:textId="77777777" w:rsidTr="00117FD6">
        <w:trPr>
          <w:trHeight w:val="760"/>
        </w:trPr>
        <w:tc>
          <w:tcPr>
            <w:tcW w:w="8330" w:type="dxa"/>
            <w:vAlign w:val="center"/>
          </w:tcPr>
          <w:p w14:paraId="7B2183FE" w14:textId="77777777"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Host will be held</w:t>
            </w:r>
            <w:bookmarkStart w:id="1" w:name="_GoBack"/>
            <w:bookmarkEnd w:id="1"/>
            <w:r>
              <w:rPr>
                <w:rFonts w:ascii="EB Garamond" w:eastAsia="EB Garamond" w:hAnsi="EB Garamond" w:cs="EB Garamond"/>
                <w:sz w:val="21"/>
                <w:szCs w:val="21"/>
              </w:rPr>
              <w:t xml:space="preserve"> responsible for the loss, theft, or damage within their control the cost of reproduction_________ or a maximum of 50$.</w:t>
            </w:r>
          </w:p>
        </w:tc>
        <w:tc>
          <w:tcPr>
            <w:tcW w:w="1134" w:type="dxa"/>
          </w:tcPr>
          <w:p w14:paraId="4FD19A4A" w14:textId="77777777" w:rsidR="0055780A" w:rsidRDefault="0055780A" w:rsidP="00971C46">
            <w:pPr>
              <w:rPr>
                <w:rFonts w:ascii="Cambria" w:eastAsia="Cambria" w:hAnsi="Cambria" w:cs="Cambria"/>
              </w:rPr>
            </w:pPr>
          </w:p>
        </w:tc>
      </w:tr>
      <w:tr w:rsidR="00117FD6" w14:paraId="7AF2E851" w14:textId="77777777" w:rsidTr="00117FD6">
        <w:trPr>
          <w:trHeight w:val="760"/>
        </w:trPr>
        <w:tc>
          <w:tcPr>
            <w:tcW w:w="8330" w:type="dxa"/>
            <w:vAlign w:val="center"/>
          </w:tcPr>
          <w:p w14:paraId="28398396" w14:textId="06D53A96" w:rsidR="00117FD6" w:rsidRPr="00B37AC3" w:rsidRDefault="00117FD6" w:rsidP="00117FD6">
            <w:pPr>
              <w:rPr>
                <w:color w:val="000000"/>
                <w:sz w:val="22"/>
                <w:szCs w:val="22"/>
                <w:lang w:val="en-CA"/>
              </w:rPr>
            </w:pPr>
            <w:r w:rsidRPr="00B37AC3">
              <w:rPr>
                <w:color w:val="000000"/>
                <w:sz w:val="22"/>
                <w:szCs w:val="22"/>
              </w:rPr>
              <w:t xml:space="preserve">The Artist hereby </w:t>
            </w:r>
            <w:proofErr w:type="spellStart"/>
            <w:r w:rsidRPr="00B37AC3">
              <w:rPr>
                <w:color w:val="000000"/>
                <w:sz w:val="22"/>
                <w:szCs w:val="22"/>
              </w:rPr>
              <w:t>gives</w:t>
            </w:r>
            <w:proofErr w:type="spellEnd"/>
            <w:r w:rsidRPr="00B37AC3">
              <w:rPr>
                <w:color w:val="000000"/>
                <w:sz w:val="22"/>
                <w:szCs w:val="22"/>
              </w:rPr>
              <w:t xml:space="preserve"> permission to the host to use the contracted imagery for purposes of publicity. </w:t>
            </w:r>
          </w:p>
        </w:tc>
        <w:tc>
          <w:tcPr>
            <w:tcW w:w="1134" w:type="dxa"/>
          </w:tcPr>
          <w:p w14:paraId="4179DBD2" w14:textId="77777777" w:rsidR="00117FD6" w:rsidRDefault="00117FD6" w:rsidP="00971C46">
            <w:pPr>
              <w:rPr>
                <w:rFonts w:ascii="Cambria" w:eastAsia="Cambria" w:hAnsi="Cambria" w:cs="Cambria"/>
              </w:rPr>
            </w:pPr>
          </w:p>
        </w:tc>
      </w:tr>
      <w:tr w:rsidR="00117FD6" w14:paraId="53A43C73" w14:textId="77777777" w:rsidTr="00117FD6">
        <w:trPr>
          <w:trHeight w:val="760"/>
        </w:trPr>
        <w:tc>
          <w:tcPr>
            <w:tcW w:w="8330" w:type="dxa"/>
            <w:vAlign w:val="center"/>
          </w:tcPr>
          <w:p w14:paraId="53C7743E" w14:textId="294BECB0" w:rsidR="00117FD6" w:rsidRPr="00B37AC3" w:rsidRDefault="00117FD6" w:rsidP="00117FD6">
            <w:pPr>
              <w:rPr>
                <w:color w:val="000000"/>
                <w:sz w:val="22"/>
                <w:szCs w:val="22"/>
                <w:lang w:val="en-CA"/>
              </w:rPr>
            </w:pPr>
            <w:r w:rsidRPr="00B37AC3">
              <w:rPr>
                <w:color w:val="000000"/>
                <w:sz w:val="22"/>
                <w:szCs w:val="22"/>
              </w:rPr>
              <w:t>The Artist agrees to wave their exhibition rights understanding that the cause is non-profit. </w:t>
            </w:r>
          </w:p>
        </w:tc>
        <w:tc>
          <w:tcPr>
            <w:tcW w:w="1134" w:type="dxa"/>
          </w:tcPr>
          <w:p w14:paraId="25C36270" w14:textId="77777777" w:rsidR="00117FD6" w:rsidRDefault="00117FD6" w:rsidP="00971C46">
            <w:pPr>
              <w:rPr>
                <w:rFonts w:ascii="Cambria" w:eastAsia="Cambria" w:hAnsi="Cambria" w:cs="Cambria"/>
              </w:rPr>
            </w:pPr>
          </w:p>
        </w:tc>
      </w:tr>
    </w:tbl>
    <w:p w14:paraId="4FB630C7"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br/>
        <w:t xml:space="preserve">The Titles and descriptions of the artwork on display: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5780A" w14:paraId="401F6E1A" w14:textId="77777777" w:rsidTr="00971C46">
        <w:trPr>
          <w:trHeight w:val="720"/>
        </w:trPr>
        <w:tc>
          <w:tcPr>
            <w:tcW w:w="9498" w:type="dxa"/>
          </w:tcPr>
          <w:p w14:paraId="1B7A1730" w14:textId="77777777" w:rsidR="0055780A" w:rsidRDefault="0055780A" w:rsidP="00971C46">
            <w:pPr>
              <w:tabs>
                <w:tab w:val="left" w:pos="6160"/>
              </w:tabs>
              <w:rPr>
                <w:rFonts w:ascii="EB Garamond" w:eastAsia="EB Garamond" w:hAnsi="EB Garamond" w:cs="EB Garamond"/>
                <w:sz w:val="21"/>
                <w:szCs w:val="21"/>
              </w:rPr>
            </w:pPr>
          </w:p>
          <w:p w14:paraId="35D85E8F" w14:textId="77777777" w:rsidR="0055780A" w:rsidRDefault="0055780A" w:rsidP="00971C46">
            <w:pPr>
              <w:tabs>
                <w:tab w:val="left" w:pos="6160"/>
              </w:tabs>
              <w:rPr>
                <w:rFonts w:ascii="EB Garamond" w:eastAsia="EB Garamond" w:hAnsi="EB Garamond" w:cs="EB Garamond"/>
                <w:sz w:val="21"/>
                <w:szCs w:val="21"/>
              </w:rPr>
            </w:pPr>
          </w:p>
          <w:p w14:paraId="48B070C9" w14:textId="77777777" w:rsidR="0055780A" w:rsidRDefault="0055780A" w:rsidP="00971C46">
            <w:pPr>
              <w:tabs>
                <w:tab w:val="left" w:pos="6160"/>
              </w:tabs>
              <w:rPr>
                <w:rFonts w:ascii="EB Garamond" w:eastAsia="EB Garamond" w:hAnsi="EB Garamond" w:cs="EB Garamond"/>
                <w:sz w:val="21"/>
                <w:szCs w:val="21"/>
              </w:rPr>
            </w:pPr>
          </w:p>
          <w:p w14:paraId="33E3AAE2" w14:textId="77777777" w:rsidR="0055780A" w:rsidRDefault="0055780A" w:rsidP="00971C46">
            <w:pPr>
              <w:tabs>
                <w:tab w:val="left" w:pos="6160"/>
              </w:tabs>
              <w:rPr>
                <w:rFonts w:ascii="EB Garamond" w:eastAsia="EB Garamond" w:hAnsi="EB Garamond" w:cs="EB Garamond"/>
                <w:sz w:val="21"/>
                <w:szCs w:val="21"/>
              </w:rPr>
            </w:pPr>
            <w:r>
              <w:rPr>
                <w:rFonts w:ascii="EB Garamond" w:eastAsia="EB Garamond" w:hAnsi="EB Garamond" w:cs="EB Garamond"/>
                <w:sz w:val="21"/>
                <w:szCs w:val="21"/>
              </w:rPr>
              <w:tab/>
            </w:r>
          </w:p>
        </w:tc>
      </w:tr>
    </w:tbl>
    <w:p w14:paraId="10CFB8A9"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br/>
        <w:t>_________________________________________________________</w:t>
      </w:r>
    </w:p>
    <w:p w14:paraId="0BEBDD60"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the Artist                                     Date signed</w:t>
      </w:r>
    </w:p>
    <w:p w14:paraId="72986544" w14:textId="77777777" w:rsidR="0055780A" w:rsidRDefault="0055780A" w:rsidP="0055780A">
      <w:pPr>
        <w:tabs>
          <w:tab w:val="left" w:pos="6160"/>
        </w:tabs>
        <w:rPr>
          <w:rFonts w:ascii="EB Garamond" w:eastAsia="EB Garamond" w:hAnsi="EB Garamond" w:cs="EB Garamond"/>
          <w:sz w:val="21"/>
          <w:szCs w:val="21"/>
        </w:rPr>
      </w:pPr>
    </w:p>
    <w:p w14:paraId="5B71E726"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ARTIST PHONE NUMBER: ___________________________</w:t>
      </w:r>
    </w:p>
    <w:p w14:paraId="3BBD89FA" w14:textId="77777777" w:rsidR="0055780A" w:rsidRDefault="0055780A" w:rsidP="0055780A">
      <w:pPr>
        <w:tabs>
          <w:tab w:val="left" w:pos="6160"/>
        </w:tabs>
        <w:rPr>
          <w:rFonts w:ascii="EB Garamond" w:eastAsia="EB Garamond" w:hAnsi="EB Garamond" w:cs="EB Garamond"/>
          <w:sz w:val="21"/>
          <w:szCs w:val="21"/>
        </w:rPr>
      </w:pPr>
    </w:p>
    <w:p w14:paraId="7163083F"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_________________________________________________________</w:t>
      </w:r>
    </w:p>
    <w:p w14:paraId="7F403D36" w14:textId="77777777"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a representative of                       Date signed</w:t>
      </w:r>
    </w:p>
    <w:p w14:paraId="5E794936" w14:textId="77777777" w:rsidR="00104601" w:rsidRDefault="0055780A" w:rsidP="00104601">
      <w:pPr>
        <w:tabs>
          <w:tab w:val="left" w:pos="6160"/>
        </w:tabs>
      </w:pPr>
      <w:r>
        <w:rPr>
          <w:rFonts w:ascii="EB Garamond" w:eastAsia="EB Garamond" w:hAnsi="EB Garamond" w:cs="EB Garamond"/>
          <w:sz w:val="21"/>
          <w:szCs w:val="21"/>
        </w:rPr>
        <w:lastRenderedPageBreak/>
        <w:t>the Fridge Door Gallery</w:t>
      </w:r>
      <w:r w:rsidR="00104601">
        <w:rPr>
          <w:rFonts w:ascii="EB Garamond" w:eastAsia="EB Garamond" w:hAnsi="EB Garamond" w:cs="EB Garamond"/>
          <w:sz w:val="21"/>
          <w:szCs w:val="21"/>
        </w:rPr>
        <w:t xml:space="preserve"> (“The Host”) </w:t>
      </w:r>
    </w:p>
    <w:p w14:paraId="6DFA7B8D" w14:textId="77777777" w:rsidR="00104601" w:rsidRDefault="00104601" w:rsidP="00104601">
      <w:pPr>
        <w:tabs>
          <w:tab w:val="left" w:pos="6160"/>
        </w:tabs>
        <w:rPr>
          <w:rFonts w:ascii="EB Garamond" w:eastAsia="EB Garamond" w:hAnsi="EB Garamond" w:cs="EB Garamond"/>
          <w:sz w:val="21"/>
          <w:szCs w:val="21"/>
        </w:rPr>
      </w:pPr>
    </w:p>
    <w:p w14:paraId="3D62AF62" w14:textId="77777777" w:rsidR="00104601" w:rsidRDefault="00104601" w:rsidP="00104601">
      <w:pPr>
        <w:tabs>
          <w:tab w:val="left" w:pos="6160"/>
        </w:tabs>
        <w:rPr>
          <w:rFonts w:ascii="EB Garamond" w:eastAsia="EB Garamond" w:hAnsi="EB Garamond" w:cs="EB Garamond"/>
          <w:sz w:val="21"/>
          <w:szCs w:val="21"/>
        </w:rPr>
      </w:pPr>
    </w:p>
    <w:p w14:paraId="0DEF1075" w14:textId="77777777" w:rsidR="00104601" w:rsidRDefault="00104601" w:rsidP="00104601">
      <w:pPr>
        <w:pBdr>
          <w:top w:val="single" w:sz="4" w:space="1" w:color="auto"/>
        </w:pBd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a representative of                       Date signed</w:t>
      </w:r>
    </w:p>
    <w:p w14:paraId="2757016B" w14:textId="77777777" w:rsidR="00104601" w:rsidRDefault="00104601" w:rsidP="00104601">
      <w:pPr>
        <w:pBdr>
          <w:top w:val="single" w:sz="4" w:space="1" w:color="auto"/>
        </w:pBdr>
        <w:tabs>
          <w:tab w:val="left" w:pos="6160"/>
        </w:tabs>
      </w:pPr>
      <w:r>
        <w:rPr>
          <w:rFonts w:ascii="EB Garamond" w:eastAsia="EB Garamond" w:hAnsi="EB Garamond" w:cs="EB Garamond"/>
          <w:sz w:val="21"/>
          <w:szCs w:val="21"/>
        </w:rPr>
        <w:t xml:space="preserve">the Arts Undergraduate Society </w:t>
      </w:r>
    </w:p>
    <w:p w14:paraId="4FDE2017" w14:textId="77777777" w:rsidR="00104601" w:rsidRDefault="00104601" w:rsidP="0055780A">
      <w:pPr>
        <w:jc w:val="center"/>
      </w:pPr>
    </w:p>
    <w:sectPr w:rsidR="00104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LightEx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D60"/>
    <w:multiLevelType w:val="hybridMultilevel"/>
    <w:tmpl w:val="BB54F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D553A"/>
    <w:multiLevelType w:val="hybridMultilevel"/>
    <w:tmpl w:val="9C329FA4"/>
    <w:lvl w:ilvl="0" w:tplc="108AE70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0B05E10"/>
    <w:multiLevelType w:val="hybridMultilevel"/>
    <w:tmpl w:val="EF2CF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5609F"/>
    <w:multiLevelType w:val="multilevel"/>
    <w:tmpl w:val="8CE253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192656"/>
    <w:multiLevelType w:val="hybridMultilevel"/>
    <w:tmpl w:val="FC46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95B21"/>
    <w:multiLevelType w:val="hybridMultilevel"/>
    <w:tmpl w:val="D24C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2111DC"/>
    <w:multiLevelType w:val="hybridMultilevel"/>
    <w:tmpl w:val="47FA9DC2"/>
    <w:lvl w:ilvl="0" w:tplc="5624F5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C832C0F"/>
    <w:multiLevelType w:val="hybridMultilevel"/>
    <w:tmpl w:val="D79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B4449C"/>
    <w:multiLevelType w:val="hybridMultilevel"/>
    <w:tmpl w:val="8A52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BE460E"/>
    <w:multiLevelType w:val="hybridMultilevel"/>
    <w:tmpl w:val="8820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06100D"/>
    <w:multiLevelType w:val="hybridMultilevel"/>
    <w:tmpl w:val="9C167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C012C7"/>
    <w:multiLevelType w:val="hybridMultilevel"/>
    <w:tmpl w:val="426E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0A47C9"/>
    <w:multiLevelType w:val="hybridMultilevel"/>
    <w:tmpl w:val="693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4B743A"/>
    <w:multiLevelType w:val="hybridMultilevel"/>
    <w:tmpl w:val="49A8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8168B2"/>
    <w:multiLevelType w:val="hybridMultilevel"/>
    <w:tmpl w:val="A8148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F435340"/>
    <w:multiLevelType w:val="hybridMultilevel"/>
    <w:tmpl w:val="92C2B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4F31DE"/>
    <w:multiLevelType w:val="hybridMultilevel"/>
    <w:tmpl w:val="B4B2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42A75"/>
    <w:multiLevelType w:val="hybridMultilevel"/>
    <w:tmpl w:val="2CCCF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D07544C"/>
    <w:multiLevelType w:val="hybridMultilevel"/>
    <w:tmpl w:val="40CA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5132D2"/>
    <w:multiLevelType w:val="hybridMultilevel"/>
    <w:tmpl w:val="624C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8"/>
  </w:num>
  <w:num w:numId="5">
    <w:abstractNumId w:val="9"/>
  </w:num>
  <w:num w:numId="6">
    <w:abstractNumId w:val="16"/>
  </w:num>
  <w:num w:numId="7">
    <w:abstractNumId w:val="17"/>
  </w:num>
  <w:num w:numId="8">
    <w:abstractNumId w:val="0"/>
  </w:num>
  <w:num w:numId="9">
    <w:abstractNumId w:val="8"/>
  </w:num>
  <w:num w:numId="10">
    <w:abstractNumId w:val="5"/>
  </w:num>
  <w:num w:numId="11">
    <w:abstractNumId w:val="2"/>
  </w:num>
  <w:num w:numId="12">
    <w:abstractNumId w:val="12"/>
  </w:num>
  <w:num w:numId="13">
    <w:abstractNumId w:val="13"/>
  </w:num>
  <w:num w:numId="14">
    <w:abstractNumId w:val="19"/>
  </w:num>
  <w:num w:numId="15">
    <w:abstractNumId w:val="3"/>
  </w:num>
  <w:num w:numId="16">
    <w:abstractNumId w:val="15"/>
  </w:num>
  <w:num w:numId="17">
    <w:abstractNumId w:val="10"/>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B3"/>
    <w:rsid w:val="00015864"/>
    <w:rsid w:val="0003538E"/>
    <w:rsid w:val="000E4E8E"/>
    <w:rsid w:val="00104601"/>
    <w:rsid w:val="00116B86"/>
    <w:rsid w:val="00117FD6"/>
    <w:rsid w:val="00126EC0"/>
    <w:rsid w:val="00130B54"/>
    <w:rsid w:val="00144BB1"/>
    <w:rsid w:val="001A1077"/>
    <w:rsid w:val="001B17BD"/>
    <w:rsid w:val="002100D4"/>
    <w:rsid w:val="00217A46"/>
    <w:rsid w:val="00246981"/>
    <w:rsid w:val="00254DDB"/>
    <w:rsid w:val="002D232A"/>
    <w:rsid w:val="00332E3A"/>
    <w:rsid w:val="003A5165"/>
    <w:rsid w:val="003C5E37"/>
    <w:rsid w:val="00464FBE"/>
    <w:rsid w:val="00473BBF"/>
    <w:rsid w:val="004D7B45"/>
    <w:rsid w:val="004E10E2"/>
    <w:rsid w:val="005027F2"/>
    <w:rsid w:val="00502E0A"/>
    <w:rsid w:val="00510A8A"/>
    <w:rsid w:val="00511BDF"/>
    <w:rsid w:val="00545349"/>
    <w:rsid w:val="0055780A"/>
    <w:rsid w:val="005870DD"/>
    <w:rsid w:val="0059418C"/>
    <w:rsid w:val="005A371F"/>
    <w:rsid w:val="005B5644"/>
    <w:rsid w:val="00605BC6"/>
    <w:rsid w:val="006325DF"/>
    <w:rsid w:val="00645D2D"/>
    <w:rsid w:val="0069091F"/>
    <w:rsid w:val="006A6A40"/>
    <w:rsid w:val="00703190"/>
    <w:rsid w:val="0075096F"/>
    <w:rsid w:val="00761F5F"/>
    <w:rsid w:val="007D5B13"/>
    <w:rsid w:val="008226DE"/>
    <w:rsid w:val="008325BE"/>
    <w:rsid w:val="008524D2"/>
    <w:rsid w:val="00866587"/>
    <w:rsid w:val="00874E08"/>
    <w:rsid w:val="008868FD"/>
    <w:rsid w:val="008A34CB"/>
    <w:rsid w:val="009636C8"/>
    <w:rsid w:val="009A61BC"/>
    <w:rsid w:val="009C6FF7"/>
    <w:rsid w:val="00A046D1"/>
    <w:rsid w:val="00A857BF"/>
    <w:rsid w:val="00A8630B"/>
    <w:rsid w:val="00AB1E33"/>
    <w:rsid w:val="00AB495D"/>
    <w:rsid w:val="00B37AC3"/>
    <w:rsid w:val="00B4392B"/>
    <w:rsid w:val="00B638D2"/>
    <w:rsid w:val="00B76173"/>
    <w:rsid w:val="00B8312D"/>
    <w:rsid w:val="00C34D18"/>
    <w:rsid w:val="00C65EB1"/>
    <w:rsid w:val="00C80B1A"/>
    <w:rsid w:val="00CC3883"/>
    <w:rsid w:val="00D21F47"/>
    <w:rsid w:val="00D44AC4"/>
    <w:rsid w:val="00D55A5D"/>
    <w:rsid w:val="00DA4B3F"/>
    <w:rsid w:val="00E110B3"/>
    <w:rsid w:val="00E37544"/>
    <w:rsid w:val="00EA65EB"/>
    <w:rsid w:val="00F02BD1"/>
    <w:rsid w:val="00F321AE"/>
    <w:rsid w:val="00F51E22"/>
    <w:rsid w:val="00F60D16"/>
    <w:rsid w:val="00FB1C13"/>
    <w:rsid w:val="00FD5501"/>
    <w:rsid w:val="00FD6A77"/>
    <w:rsid w:val="00FE4731"/>
    <w:rsid w:val="00FE6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E081"/>
  <w15:chartTrackingRefBased/>
  <w15:docId w15:val="{9EFF25BC-949D-4B36-B57B-C1A0D00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B3"/>
    <w:pPr>
      <w:ind w:left="720"/>
      <w:contextualSpacing/>
    </w:pPr>
  </w:style>
  <w:style w:type="paragraph" w:customStyle="1" w:styleId="xxxmsonormal">
    <w:name w:val="x_xxmsonormal"/>
    <w:basedOn w:val="Normal"/>
    <w:uiPriority w:val="99"/>
    <w:rsid w:val="0055780A"/>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4127">
      <w:bodyDiv w:val="1"/>
      <w:marLeft w:val="0"/>
      <w:marRight w:val="0"/>
      <w:marTop w:val="0"/>
      <w:marBottom w:val="0"/>
      <w:divBdr>
        <w:top w:val="none" w:sz="0" w:space="0" w:color="auto"/>
        <w:left w:val="none" w:sz="0" w:space="0" w:color="auto"/>
        <w:bottom w:val="none" w:sz="0" w:space="0" w:color="auto"/>
        <w:right w:val="none" w:sz="0" w:space="0" w:color="auto"/>
      </w:divBdr>
    </w:div>
    <w:div w:id="6862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99AC-BB84-457D-BD98-A63DFD47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Suvajac</dc:creator>
  <cp:keywords/>
  <dc:description/>
  <cp:lastModifiedBy>AUS Finance</cp:lastModifiedBy>
  <cp:revision>9</cp:revision>
  <dcterms:created xsi:type="dcterms:W3CDTF">2019-11-11T04:01:00Z</dcterms:created>
  <dcterms:modified xsi:type="dcterms:W3CDTF">2020-02-12T23:02:00Z</dcterms:modified>
</cp:coreProperties>
</file>