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8F2D" w14:textId="77777777"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F0CFB" wp14:editId="0E21F15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58A79" wp14:editId="6C0E304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83EE5" w14:textId="77777777"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F71856C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1185CD9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EAEB7CA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FCD9ABF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8A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14:paraId="07583EE5" w14:textId="77777777"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F71856C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1185CD9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EAEB7CA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FCD9ABF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FECD6" wp14:editId="360DB91E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29DDC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5BEF821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A4209E3" w14:textId="77777777"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ECD6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14:paraId="7A929DDC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65BEF821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A4209E3" w14:textId="77777777"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3729D" wp14:editId="18D0CC2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26D98" w14:textId="1B0D2A5B" w:rsidR="00761F5F" w:rsidRPr="008A34CB" w:rsidRDefault="00761F5F" w:rsidP="00761F5F">
      <w:pPr>
        <w:jc w:val="right"/>
        <w:rPr>
          <w:sz w:val="20"/>
        </w:rPr>
      </w:pPr>
      <w:r w:rsidRPr="008A34CB">
        <w:rPr>
          <w:sz w:val="20"/>
        </w:rPr>
        <w:t>F1920-</w:t>
      </w:r>
      <w:r w:rsidR="00F7249B">
        <w:rPr>
          <w:sz w:val="20"/>
        </w:rPr>
        <w:t>23</w:t>
      </w:r>
    </w:p>
    <w:p w14:paraId="78231531" w14:textId="77777777" w:rsidR="0003538E" w:rsidRPr="00761F5F" w:rsidRDefault="0003538E" w:rsidP="00761F5F">
      <w:pPr>
        <w:jc w:val="right"/>
      </w:pPr>
    </w:p>
    <w:p w14:paraId="74F0E2BF" w14:textId="77777777" w:rsidR="0055780A" w:rsidRPr="00264C71" w:rsidRDefault="0055780A" w:rsidP="0055780A">
      <w:pPr>
        <w:spacing w:line="271" w:lineRule="auto"/>
        <w:jc w:val="center"/>
        <w:rPr>
          <w:b/>
        </w:rPr>
      </w:pPr>
      <w:r w:rsidRPr="00264C71">
        <w:rPr>
          <w:b/>
        </w:rPr>
        <w:t xml:space="preserve">Motion to </w:t>
      </w:r>
      <w:r w:rsidR="004B391A">
        <w:rPr>
          <w:b/>
        </w:rPr>
        <w:t>Ratify Financial Management Committee (FMC) Decisions</w:t>
      </w:r>
    </w:p>
    <w:p w14:paraId="5837B398" w14:textId="77777777" w:rsidR="0055780A" w:rsidRPr="00264C71" w:rsidRDefault="0055780A" w:rsidP="0055780A">
      <w:pPr>
        <w:spacing w:line="271" w:lineRule="auto"/>
      </w:pPr>
      <w:r w:rsidRPr="00264C71">
        <w:rPr>
          <w:b/>
        </w:rPr>
        <w:t xml:space="preserve"> </w:t>
      </w:r>
      <w:r w:rsidRPr="00264C71">
        <w:t xml:space="preserve"> </w:t>
      </w:r>
    </w:p>
    <w:p w14:paraId="6BF1B1F2" w14:textId="77777777" w:rsidR="004B391A" w:rsidRDefault="004B391A" w:rsidP="004B391A">
      <w:r w:rsidRPr="009A61BC">
        <w:rPr>
          <w:b/>
        </w:rPr>
        <w:t>Whereas</w:t>
      </w:r>
      <w:r>
        <w:t xml:space="preserve">, the </w:t>
      </w:r>
      <w:r w:rsidRPr="001A1077">
        <w:rPr>
          <w:i/>
        </w:rPr>
        <w:t>Financial By-laws</w:t>
      </w:r>
      <w:r>
        <w:t xml:space="preserve"> govern the day-to-day financial business of the AUS; </w:t>
      </w:r>
    </w:p>
    <w:p w14:paraId="3244880D" w14:textId="77777777" w:rsidR="004B391A" w:rsidRDefault="004B391A" w:rsidP="004B391A"/>
    <w:p w14:paraId="0A242D5F" w14:textId="77777777" w:rsidR="004B391A" w:rsidRDefault="004B391A" w:rsidP="004B391A">
      <w:r w:rsidRPr="00FB1C13">
        <w:rPr>
          <w:b/>
        </w:rPr>
        <w:t>Whereas,</w:t>
      </w:r>
      <w:r>
        <w:t xml:space="preserve"> the FMC approves AUS budgets, approves changes to AUS budgets, oversees the financial business of the Association, and administers the Journal, Special Projects and Supplementary funds;  </w:t>
      </w:r>
    </w:p>
    <w:p w14:paraId="28ED5667" w14:textId="77777777" w:rsidR="004B391A" w:rsidRDefault="004B391A" w:rsidP="004B391A"/>
    <w:p w14:paraId="34186C6F" w14:textId="77777777" w:rsidR="004B391A" w:rsidRDefault="004B391A" w:rsidP="004B391A">
      <w:r w:rsidRPr="004B391A">
        <w:rPr>
          <w:b/>
        </w:rPr>
        <w:t>Whereas</w:t>
      </w:r>
      <w:r>
        <w:t xml:space="preserve">, budgets must periodically updated to reflect changes operational realities and requirements; </w:t>
      </w:r>
    </w:p>
    <w:p w14:paraId="2804AEF3" w14:textId="77777777" w:rsidR="0055780A" w:rsidRPr="00264C71" w:rsidRDefault="0055780A" w:rsidP="0055780A">
      <w:pPr>
        <w:spacing w:line="271" w:lineRule="auto"/>
      </w:pPr>
    </w:p>
    <w:p w14:paraId="56B864D6" w14:textId="77777777" w:rsidR="004B391A" w:rsidRDefault="0055780A" w:rsidP="0055780A">
      <w:pPr>
        <w:spacing w:line="271" w:lineRule="auto"/>
        <w:rPr>
          <w:b/>
        </w:rPr>
      </w:pPr>
      <w:r w:rsidRPr="00264C71">
        <w:rPr>
          <w:b/>
        </w:rPr>
        <w:t>Be it resolved</w:t>
      </w:r>
      <w:r w:rsidR="004B391A">
        <w:rPr>
          <w:b/>
        </w:rPr>
        <w:t xml:space="preserve">, that: </w:t>
      </w:r>
    </w:p>
    <w:p w14:paraId="7B01474C" w14:textId="1C1882AB" w:rsidR="0055780A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>FMC decisions attached in Appendix A be ratified</w:t>
      </w:r>
      <w:r w:rsidR="00D959E9">
        <w:t xml:space="preserve">. </w:t>
      </w:r>
      <w:bookmarkStart w:id="0" w:name="_GoBack"/>
      <w:bookmarkEnd w:id="0"/>
      <w:r>
        <w:t xml:space="preserve"> </w:t>
      </w:r>
    </w:p>
    <w:p w14:paraId="0D4014AE" w14:textId="77777777" w:rsidR="008226DE" w:rsidRDefault="008226DE" w:rsidP="0055780A">
      <w:pPr>
        <w:spacing w:line="271" w:lineRule="auto"/>
      </w:pPr>
    </w:p>
    <w:p w14:paraId="6E660657" w14:textId="77777777" w:rsidR="0055780A" w:rsidRPr="00264C71" w:rsidRDefault="0055780A" w:rsidP="0055780A">
      <w:pPr>
        <w:spacing w:line="271" w:lineRule="auto"/>
      </w:pPr>
      <w:r w:rsidRPr="00264C71">
        <w:t>Moved by,</w:t>
      </w:r>
    </w:p>
    <w:p w14:paraId="5B0E1B1C" w14:textId="77777777" w:rsidR="0055780A" w:rsidRPr="00264C71" w:rsidRDefault="0055780A" w:rsidP="0055780A">
      <w:pPr>
        <w:spacing w:line="271" w:lineRule="auto"/>
      </w:pPr>
      <w:r w:rsidRPr="00264C71">
        <w:t>Stefan Suvajac,VP Finance</w:t>
      </w:r>
    </w:p>
    <w:p w14:paraId="4732E367" w14:textId="77777777" w:rsidR="0055780A" w:rsidRPr="00264C71" w:rsidRDefault="004B391A" w:rsidP="0055780A">
      <w:r>
        <w:t xml:space="preserve">Jamal Tarrabain, President </w:t>
      </w:r>
    </w:p>
    <w:p w14:paraId="064AC548" w14:textId="77777777" w:rsidR="00104601" w:rsidRDefault="00104601" w:rsidP="0055780A">
      <w:pPr>
        <w:jc w:val="center"/>
      </w:pPr>
    </w:p>
    <w:sectPr w:rsidR="00104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553A"/>
    <w:multiLevelType w:val="hybridMultilevel"/>
    <w:tmpl w:val="9C329FA4"/>
    <w:lvl w:ilvl="0" w:tplc="108AE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830"/>
    <w:multiLevelType w:val="hybridMultilevel"/>
    <w:tmpl w:val="083E7EA4"/>
    <w:lvl w:ilvl="0" w:tplc="C0A03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5864"/>
    <w:rsid w:val="0003538E"/>
    <w:rsid w:val="000E4E8E"/>
    <w:rsid w:val="00104601"/>
    <w:rsid w:val="00116B86"/>
    <w:rsid w:val="00126EC0"/>
    <w:rsid w:val="00144BB1"/>
    <w:rsid w:val="001A1077"/>
    <w:rsid w:val="001B17BD"/>
    <w:rsid w:val="002100D4"/>
    <w:rsid w:val="00217A46"/>
    <w:rsid w:val="00254DDB"/>
    <w:rsid w:val="002D232A"/>
    <w:rsid w:val="00332E3A"/>
    <w:rsid w:val="003A5165"/>
    <w:rsid w:val="003C5E37"/>
    <w:rsid w:val="003E2F24"/>
    <w:rsid w:val="00464FBE"/>
    <w:rsid w:val="004B391A"/>
    <w:rsid w:val="004D7B45"/>
    <w:rsid w:val="004E10E2"/>
    <w:rsid w:val="005027F2"/>
    <w:rsid w:val="00502E0A"/>
    <w:rsid w:val="00510A8A"/>
    <w:rsid w:val="00511BDF"/>
    <w:rsid w:val="0055780A"/>
    <w:rsid w:val="005870DD"/>
    <w:rsid w:val="0059418C"/>
    <w:rsid w:val="005A371F"/>
    <w:rsid w:val="005B5644"/>
    <w:rsid w:val="00605BC6"/>
    <w:rsid w:val="006325DF"/>
    <w:rsid w:val="00645D2D"/>
    <w:rsid w:val="0069091F"/>
    <w:rsid w:val="006A6A40"/>
    <w:rsid w:val="006F56B3"/>
    <w:rsid w:val="00703190"/>
    <w:rsid w:val="0075096F"/>
    <w:rsid w:val="00761F5F"/>
    <w:rsid w:val="007D5B13"/>
    <w:rsid w:val="008226DE"/>
    <w:rsid w:val="008325BE"/>
    <w:rsid w:val="008524D2"/>
    <w:rsid w:val="00866587"/>
    <w:rsid w:val="00874E08"/>
    <w:rsid w:val="008868FD"/>
    <w:rsid w:val="008A34CB"/>
    <w:rsid w:val="009636C8"/>
    <w:rsid w:val="009A61BC"/>
    <w:rsid w:val="009C6FF7"/>
    <w:rsid w:val="00A046D1"/>
    <w:rsid w:val="00A857BF"/>
    <w:rsid w:val="00A8630B"/>
    <w:rsid w:val="00AB1E33"/>
    <w:rsid w:val="00AB495D"/>
    <w:rsid w:val="00B4392B"/>
    <w:rsid w:val="00B638D2"/>
    <w:rsid w:val="00B76173"/>
    <w:rsid w:val="00B8312D"/>
    <w:rsid w:val="00B91183"/>
    <w:rsid w:val="00BD360F"/>
    <w:rsid w:val="00C34D18"/>
    <w:rsid w:val="00C40055"/>
    <w:rsid w:val="00C65EB1"/>
    <w:rsid w:val="00C80B1A"/>
    <w:rsid w:val="00CC3883"/>
    <w:rsid w:val="00D21F47"/>
    <w:rsid w:val="00D44AC4"/>
    <w:rsid w:val="00D55A5D"/>
    <w:rsid w:val="00D959E9"/>
    <w:rsid w:val="00DA4B3F"/>
    <w:rsid w:val="00E110B3"/>
    <w:rsid w:val="00E37544"/>
    <w:rsid w:val="00EA65EB"/>
    <w:rsid w:val="00F02BD1"/>
    <w:rsid w:val="00F321AE"/>
    <w:rsid w:val="00F51E22"/>
    <w:rsid w:val="00F7249B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113A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55780A"/>
    <w:rPr>
      <w:rFonts w:eastAsiaTheme="minorHAns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E9EA-BE3F-46B6-8DD1-9A5FD8C8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Stefan Suvajac</cp:lastModifiedBy>
  <cp:revision>7</cp:revision>
  <dcterms:created xsi:type="dcterms:W3CDTF">2019-11-25T17:57:00Z</dcterms:created>
  <dcterms:modified xsi:type="dcterms:W3CDTF">2020-02-24T04:07:00Z</dcterms:modified>
</cp:coreProperties>
</file>