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E8A7D" w14:textId="77777777" w:rsidR="003D420F" w:rsidRDefault="00511C54">
      <w:pPr>
        <w:pStyle w:val="Body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42CA2BD" wp14:editId="1F6C0D2C">
                <wp:simplePos x="0" y="0"/>
                <wp:positionH relativeFrom="column">
                  <wp:posOffset>1303019</wp:posOffset>
                </wp:positionH>
                <wp:positionV relativeFrom="line">
                  <wp:posOffset>-317500</wp:posOffset>
                </wp:positionV>
                <wp:extent cx="2651761" cy="660400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1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80333A" w14:textId="77777777" w:rsidR="003D420F" w:rsidRDefault="00511C54">
                            <w:pPr>
                              <w:pStyle w:val="Body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 w14:paraId="5039F343" w14:textId="77777777" w:rsidR="003D420F" w:rsidRDefault="00511C54">
                            <w:pPr>
                              <w:pStyle w:val="Body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nl-NL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  <w:lang w:val="nl-NL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  <w:lang w:val="nl-NL"/>
                              </w:rPr>
                              <w:t xml:space="preserve"> Street West</w:t>
                            </w:r>
                            <w:r>
                              <w:rPr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</w:p>
                          <w:p w14:paraId="5A363E36" w14:textId="77777777" w:rsidR="003D420F" w:rsidRDefault="00511C54">
                            <w:pPr>
                              <w:pStyle w:val="Body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US"/>
                              </w:rPr>
                              <w:t>Leacock B-12</w:t>
                            </w:r>
                          </w:p>
                          <w:p w14:paraId="6DFD7488" w14:textId="77777777" w:rsidR="003D420F" w:rsidRDefault="00511C54">
                            <w:pPr>
                              <w:pStyle w:val="Body"/>
                            </w:pPr>
                            <w:r>
                              <w:rPr>
                                <w:sz w:val="17"/>
                                <w:szCs w:val="17"/>
                                <w:lang w:val="pt-PT"/>
                              </w:rPr>
                              <w:t xml:space="preserve">Montreal,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7"/>
                                <w:szCs w:val="17"/>
                                <w:lang w:val="pt-PT"/>
                              </w:rPr>
                              <w:t>Quebec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  <w:lang w:val="pt-PT"/>
                              </w:rPr>
                              <w:t xml:space="preserve">  H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  <w:lang w:val="pt-PT"/>
                              </w:rPr>
                              <w:t>3A 2T7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2.6pt;margin-top:-25.0pt;width:208.8pt;height:5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1"/>
                          <w:bCs w:val="1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17"/>
                          <w:szCs w:val="17"/>
                          <w:rtl w:val="0"/>
                          <w:lang w:val="pt-PT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F4202AA" wp14:editId="726CF7A4">
                <wp:simplePos x="0" y="0"/>
                <wp:positionH relativeFrom="column">
                  <wp:posOffset>-111125</wp:posOffset>
                </wp:positionH>
                <wp:positionV relativeFrom="line">
                  <wp:posOffset>339725</wp:posOffset>
                </wp:positionV>
                <wp:extent cx="5715001" cy="0"/>
                <wp:effectExtent l="0" t="0" r="0" b="0"/>
                <wp:wrapNone/>
                <wp:docPr id="1073741826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8pt;margin-top:26.8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653E25" wp14:editId="1C0DFD1E">
                <wp:simplePos x="0" y="0"/>
                <wp:positionH relativeFrom="column">
                  <wp:posOffset>3360419</wp:posOffset>
                </wp:positionH>
                <wp:positionV relativeFrom="line">
                  <wp:posOffset>-114300</wp:posOffset>
                </wp:positionV>
                <wp:extent cx="2194561" cy="57150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1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999713" w14:textId="77777777" w:rsidR="003D420F" w:rsidRDefault="00511C54">
                            <w:pPr>
                              <w:pStyle w:val="Body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245A0D8" w14:textId="77777777" w:rsidR="003D420F" w:rsidRDefault="00511C54">
                            <w:pPr>
                              <w:pStyle w:val="Body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43882DD" w14:textId="77777777" w:rsidR="003D420F" w:rsidRDefault="00511C54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sz w:val="17"/>
                                <w:szCs w:val="17"/>
                                <w:lang w:val="en-US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64.6pt;margin-top:-9.0pt;width:172.8pt;height:4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rtl w:val="0"/>
                        </w:rPr>
                        <w:t>Tel: (514) 398-1993</w:t>
                      </w:r>
                    </w:p>
                    <w:p>
                      <w:pPr>
                        <w:pStyle w:val="Body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sz w:val="17"/>
                          <w:szCs w:val="17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sz w:val="42"/>
          <w:szCs w:val="42"/>
        </w:rPr>
        <w:drawing>
          <wp:anchor distT="0" distB="0" distL="0" distR="0" simplePos="0" relativeHeight="251659264" behindDoc="0" locked="0" layoutInCell="1" allowOverlap="1" wp14:anchorId="5FB41C0C" wp14:editId="1BA4E263">
            <wp:simplePos x="0" y="0"/>
            <wp:positionH relativeFrom="column">
              <wp:posOffset>-114300</wp:posOffset>
            </wp:positionH>
            <wp:positionV relativeFrom="line">
              <wp:posOffset>-228600</wp:posOffset>
            </wp:positionV>
            <wp:extent cx="1485900" cy="571500"/>
            <wp:effectExtent l="0" t="0" r="0" b="0"/>
            <wp:wrapNone/>
            <wp:docPr id="1073741828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/>
      </w:r>
    </w:p>
    <w:p w14:paraId="1E93D5F9" w14:textId="77777777" w:rsidR="003D420F" w:rsidRDefault="00511C54" w:rsidP="005E42DF">
      <w:pPr>
        <w:pStyle w:val="Body"/>
        <w:spacing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Motion for A</w:t>
      </w:r>
      <w:r w:rsidR="005E42DF">
        <w:rPr>
          <w:rFonts w:ascii="Times New Roman" w:hAnsi="Times New Roman"/>
          <w:b/>
          <w:bCs/>
          <w:sz w:val="24"/>
          <w:szCs w:val="24"/>
          <w:lang w:val="en-US"/>
        </w:rPr>
        <w:t>SA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Opt Out of Holding Departmental Elections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Through Elections AUS</w:t>
      </w:r>
    </w:p>
    <w:p w14:paraId="28846EFA" w14:textId="77777777" w:rsidR="003D420F" w:rsidRDefault="003D420F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2252A" w14:textId="77777777" w:rsidR="003D420F" w:rsidRDefault="00511C54" w:rsidP="005E42DF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Whereas,</w:t>
      </w:r>
      <w:r w:rsidR="005E42DF">
        <w:rPr>
          <w:rFonts w:ascii="Times New Roman" w:hAnsi="Times New Roman"/>
          <w:sz w:val="24"/>
          <w:szCs w:val="24"/>
          <w:lang w:val="en-US"/>
        </w:rPr>
        <w:t xml:space="preserve"> AUS elections protocol proves difficult for smaller departments such as ASA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1678ACE1" w14:textId="77777777" w:rsidR="003D420F" w:rsidRDefault="003D420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CE784" w14:textId="77777777" w:rsidR="003D420F" w:rsidRDefault="00511C54" w:rsidP="005E42DF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Whereas,</w:t>
      </w:r>
      <w:r>
        <w:rPr>
          <w:rFonts w:ascii="Times New Roman" w:hAnsi="Times New Roman"/>
          <w:sz w:val="24"/>
          <w:szCs w:val="24"/>
          <w:lang w:val="en-US"/>
        </w:rPr>
        <w:t xml:space="preserve"> departments must seek approval from Council in order to opt-out;</w:t>
      </w:r>
    </w:p>
    <w:p w14:paraId="6E9A7A22" w14:textId="77777777" w:rsidR="003D420F" w:rsidRDefault="003D420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C599F" w14:textId="77777777" w:rsidR="003D420F" w:rsidRDefault="00511C54">
      <w:pPr>
        <w:pStyle w:val="Body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Whereas</w:t>
      </w:r>
      <w:r>
        <w:rPr>
          <w:rFonts w:ascii="Times New Roman" w:hAnsi="Times New Roman"/>
          <w:sz w:val="24"/>
          <w:szCs w:val="24"/>
          <w:lang w:val="en-US"/>
        </w:rPr>
        <w:t>, Elections AUS was consulted and has approved the alternative electoral process for those departments wishing to opt out of holding elections through Elections AUS;</w:t>
      </w:r>
    </w:p>
    <w:p w14:paraId="0716F890" w14:textId="77777777" w:rsidR="005E42DF" w:rsidRDefault="005E42DF">
      <w:pPr>
        <w:pStyle w:val="Body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174A70F3" w14:textId="77777777" w:rsidR="005E42DF" w:rsidRDefault="005E42DF">
      <w:pPr>
        <w:pStyle w:val="Body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5E42DF">
        <w:rPr>
          <w:rFonts w:ascii="Times New Roman" w:hAnsi="Times New Roman"/>
          <w:b/>
          <w:sz w:val="24"/>
          <w:szCs w:val="24"/>
          <w:lang w:val="en-US"/>
        </w:rPr>
        <w:t>Whereas,</w:t>
      </w:r>
      <w:r>
        <w:rPr>
          <w:rFonts w:ascii="Times New Roman" w:hAnsi="Times New Roman"/>
          <w:sz w:val="24"/>
          <w:szCs w:val="24"/>
          <w:lang w:val="en-US"/>
        </w:rPr>
        <w:t xml:space="preserve"> ASA often has to run a second round of independently elected positions during the exam period proving stressful for both applicants and voters/assessors;</w:t>
      </w:r>
    </w:p>
    <w:p w14:paraId="1DDBDC71" w14:textId="77777777" w:rsidR="005E42DF" w:rsidRDefault="005E42DF">
      <w:pPr>
        <w:pStyle w:val="Body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16A49D71" w14:textId="77777777" w:rsidR="005E42DF" w:rsidRDefault="005E42DF" w:rsidP="005E42DF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7629">
        <w:rPr>
          <w:rFonts w:ascii="Times New Roman" w:hAnsi="Times New Roman"/>
          <w:b/>
          <w:sz w:val="24"/>
          <w:szCs w:val="24"/>
          <w:lang w:val="en-US"/>
        </w:rPr>
        <w:t>Whereas,</w:t>
      </w:r>
      <w:r>
        <w:rPr>
          <w:rFonts w:ascii="Times New Roman" w:hAnsi="Times New Roman"/>
          <w:sz w:val="24"/>
          <w:szCs w:val="24"/>
          <w:lang w:val="en-US"/>
        </w:rPr>
        <w:t xml:space="preserve"> ASA plans to comply with the by-laws indicated by Elections AUS;</w:t>
      </w:r>
    </w:p>
    <w:p w14:paraId="4438A8FB" w14:textId="77777777" w:rsidR="003D420F" w:rsidRDefault="003D420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7701D" w14:textId="77777777" w:rsidR="003D420F" w:rsidRDefault="00511C54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Be it resolved</w:t>
      </w:r>
      <w:r>
        <w:rPr>
          <w:rFonts w:ascii="Times New Roman" w:hAnsi="Times New Roman"/>
          <w:sz w:val="24"/>
          <w:szCs w:val="24"/>
          <w:lang w:val="en-US"/>
        </w:rPr>
        <w:t xml:space="preserve">, that Council approve the opting out for the </w:t>
      </w:r>
      <w:r w:rsidR="005E42DF">
        <w:rPr>
          <w:rFonts w:ascii="Times New Roman" w:hAnsi="Times New Roman"/>
          <w:sz w:val="24"/>
          <w:szCs w:val="24"/>
          <w:lang w:val="en-US"/>
        </w:rPr>
        <w:t xml:space="preserve">traditional AUS </w:t>
      </w:r>
      <w:r>
        <w:rPr>
          <w:rFonts w:ascii="Times New Roman" w:hAnsi="Times New Roman"/>
          <w:sz w:val="24"/>
          <w:szCs w:val="24"/>
          <w:lang w:val="en-US"/>
        </w:rPr>
        <w:t xml:space="preserve">2020-2021 executive </w:t>
      </w:r>
      <w:r>
        <w:rPr>
          <w:rFonts w:ascii="Times New Roman" w:hAnsi="Times New Roman"/>
          <w:sz w:val="24"/>
          <w:szCs w:val="24"/>
          <w:lang w:val="en-US"/>
        </w:rPr>
        <w:t xml:space="preserve">elections for the </w:t>
      </w:r>
      <w:r w:rsidR="005E42DF">
        <w:rPr>
          <w:rFonts w:ascii="Times New Roman" w:hAnsi="Times New Roman"/>
          <w:sz w:val="24"/>
          <w:szCs w:val="24"/>
          <w:lang w:val="en-US"/>
        </w:rPr>
        <w:t>Anthropology Students’</w:t>
      </w:r>
      <w:r>
        <w:rPr>
          <w:rFonts w:ascii="Times New Roman" w:hAnsi="Times New Roman"/>
          <w:sz w:val="24"/>
          <w:szCs w:val="24"/>
          <w:lang w:val="en-US"/>
        </w:rPr>
        <w:t xml:space="preserve"> Association.</w:t>
      </w:r>
      <w:bookmarkStart w:id="0" w:name="_GoBack"/>
      <w:bookmarkEnd w:id="0"/>
    </w:p>
    <w:p w14:paraId="3454D497" w14:textId="77777777" w:rsidR="003D420F" w:rsidRDefault="003D420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C6658" w14:textId="77777777" w:rsidR="003D420F" w:rsidRDefault="00511C54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Moved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1A9F0E5F" w14:textId="77777777" w:rsidR="003D420F" w:rsidRDefault="003D420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7022A" w14:textId="77777777" w:rsidR="003D420F" w:rsidRDefault="005E42DF" w:rsidP="005E42DF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Grace Hennigar</w:t>
      </w:r>
      <w:r w:rsidR="00511C54">
        <w:rPr>
          <w:rFonts w:ascii="Times New Roman" w:hAnsi="Times New Roman"/>
          <w:sz w:val="24"/>
          <w:szCs w:val="24"/>
          <w:lang w:val="da-DK"/>
        </w:rPr>
        <w:t xml:space="preserve"> </w:t>
      </w:r>
    </w:p>
    <w:p w14:paraId="391AF32E" w14:textId="77777777" w:rsidR="003D420F" w:rsidRDefault="005E42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ASA</w:t>
      </w:r>
      <w:r w:rsidR="00511C54">
        <w:rPr>
          <w:rFonts w:ascii="Times New Roman" w:hAnsi="Times New Roman"/>
          <w:sz w:val="24"/>
          <w:szCs w:val="24"/>
          <w:lang w:val="pt-PT"/>
        </w:rPr>
        <w:t xml:space="preserve"> VP </w:t>
      </w:r>
      <w:proofErr w:type="spellStart"/>
      <w:r w:rsidR="00511C54">
        <w:rPr>
          <w:rFonts w:ascii="Times New Roman" w:hAnsi="Times New Roman"/>
          <w:sz w:val="24"/>
          <w:szCs w:val="24"/>
          <w:lang w:val="pt-PT"/>
        </w:rPr>
        <w:t>External</w:t>
      </w:r>
      <w:proofErr w:type="spellEnd"/>
    </w:p>
    <w:p w14:paraId="59EFF118" w14:textId="77777777" w:rsidR="003D420F" w:rsidRDefault="003D420F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10733" w14:textId="77777777" w:rsidR="003D420F" w:rsidRDefault="003D420F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E156D" w14:textId="77777777" w:rsidR="003D420F" w:rsidRDefault="003D420F">
      <w:pPr>
        <w:pStyle w:val="Body"/>
        <w:jc w:val="center"/>
      </w:pPr>
    </w:p>
    <w:p w14:paraId="4708F800" w14:textId="77777777" w:rsidR="003D420F" w:rsidRDefault="003D420F">
      <w:pPr>
        <w:pStyle w:val="Body"/>
      </w:pPr>
    </w:p>
    <w:p w14:paraId="3E1EE627" w14:textId="77777777" w:rsidR="003D420F" w:rsidRDefault="003D420F">
      <w:pPr>
        <w:pStyle w:val="Body"/>
      </w:pPr>
    </w:p>
    <w:p w14:paraId="42702AF4" w14:textId="77777777" w:rsidR="003D420F" w:rsidRDefault="003D420F">
      <w:pPr>
        <w:pStyle w:val="Body"/>
      </w:pPr>
    </w:p>
    <w:sectPr w:rsidR="003D420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F8AF6" w14:textId="77777777" w:rsidR="00511C54" w:rsidRDefault="00511C54">
      <w:r>
        <w:separator/>
      </w:r>
    </w:p>
  </w:endnote>
  <w:endnote w:type="continuationSeparator" w:id="0">
    <w:p w14:paraId="240F5DE0" w14:textId="77777777" w:rsidR="00511C54" w:rsidRDefault="0051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CC1" w14:textId="77777777" w:rsidR="003D420F" w:rsidRDefault="003D420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A0B4" w14:textId="77777777" w:rsidR="00511C54" w:rsidRDefault="00511C54">
      <w:r>
        <w:separator/>
      </w:r>
    </w:p>
  </w:footnote>
  <w:footnote w:type="continuationSeparator" w:id="0">
    <w:p w14:paraId="4F8A0E47" w14:textId="77777777" w:rsidR="00511C54" w:rsidRDefault="00511C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234A" w14:textId="77777777" w:rsidR="003D420F" w:rsidRDefault="003D42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0F"/>
    <w:rsid w:val="003D420F"/>
    <w:rsid w:val="00511C54"/>
    <w:rsid w:val="005E42DF"/>
    <w:rsid w:val="00991211"/>
    <w:rsid w:val="00C47629"/>
    <w:rsid w:val="00D96430"/>
    <w:rsid w:val="00E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CC3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2020-03-12T15:59:00Z</dcterms:created>
  <dcterms:modified xsi:type="dcterms:W3CDTF">2020-03-12T15:59:00Z</dcterms:modified>
</cp:coreProperties>
</file>