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718" w14:textId="77777777" w:rsidR="00E110B3" w:rsidRPr="0026111A" w:rsidRDefault="00E110B3" w:rsidP="00E110B3">
      <w:pPr>
        <w:jc w:val="center"/>
        <w:rPr>
          <w:rFonts w:ascii="HelveticaNeue LightExt" w:hAnsi="HelveticaNeue LightExt"/>
          <w:b/>
          <w:sz w:val="42"/>
        </w:rPr>
      </w:pPr>
      <w:r>
        <w:rPr>
          <w:rFonts w:ascii="HelveticaNeue LightExt" w:hAnsi="HelveticaNeue LightExt"/>
          <w:b/>
          <w:noProof/>
          <w:sz w:val="42"/>
        </w:rPr>
        <mc:AlternateContent>
          <mc:Choice Requires="wps">
            <w:drawing>
              <wp:anchor distT="0" distB="0" distL="114300" distR="114300" simplePos="0" relativeHeight="251662336" behindDoc="0" locked="0" layoutInCell="1" allowOverlap="1" wp14:anchorId="2A344AC2" wp14:editId="3324BE95">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2D5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ae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" strokeweight=".5pt"/>
            </w:pict>
          </mc:Fallback>
        </mc:AlternateContent>
      </w:r>
      <w:r>
        <w:rPr>
          <w:rFonts w:ascii="HelveticaNeue LightExt" w:hAnsi="HelveticaNeue LightExt"/>
          <w:b/>
          <w:sz w:val="42"/>
        </w:rPr>
        <w:br/>
      </w:r>
      <w:r>
        <w:rPr>
          <w:noProof/>
        </w:rPr>
        <mc:AlternateContent>
          <mc:Choice Requires="wps">
            <w:drawing>
              <wp:anchor distT="0" distB="0" distL="114300" distR="114300" simplePos="0" relativeHeight="251660288" behindDoc="0" locked="0" layoutInCell="1" allowOverlap="1" wp14:anchorId="23B02642" wp14:editId="37B87A6F">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5BD3" w14:textId="77777777" w:rsidR="007A239A" w:rsidRDefault="007A239A" w:rsidP="00E110B3">
                            <w:pPr>
                              <w:rPr>
                                <w:rFonts w:ascii="Arial" w:hAnsi="Arial" w:cs="Arial"/>
                                <w:sz w:val="17"/>
                                <w:szCs w:val="17"/>
                              </w:rPr>
                            </w:pPr>
                            <w:r w:rsidRPr="00253812">
                              <w:rPr>
                                <w:rFonts w:ascii="Arial" w:hAnsi="Arial" w:cs="Arial"/>
                                <w:b/>
                                <w:sz w:val="17"/>
                                <w:szCs w:val="17"/>
                              </w:rPr>
                              <w:t>Arts Undergraduate Society of McGill University</w:t>
                            </w:r>
                          </w:p>
                          <w:p w14:paraId="3A846E77" w14:textId="77777777" w:rsidR="007A239A" w:rsidRPr="00253812" w:rsidRDefault="007A239A"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58EA9A5" w14:textId="77777777" w:rsidR="007A239A" w:rsidRPr="00253812" w:rsidRDefault="007A239A" w:rsidP="00E110B3">
                            <w:pPr>
                              <w:rPr>
                                <w:rFonts w:ascii="Arial" w:hAnsi="Arial" w:cs="Arial"/>
                                <w:sz w:val="17"/>
                                <w:szCs w:val="17"/>
                              </w:rPr>
                            </w:pPr>
                            <w:r w:rsidRPr="00253812">
                              <w:rPr>
                                <w:rFonts w:ascii="Arial" w:hAnsi="Arial" w:cs="Arial"/>
                                <w:sz w:val="17"/>
                                <w:szCs w:val="17"/>
                              </w:rPr>
                              <w:t>Leacock B-12</w:t>
                            </w:r>
                          </w:p>
                          <w:p w14:paraId="4D0ECD52" w14:textId="77777777" w:rsidR="007A239A" w:rsidRPr="00253812" w:rsidRDefault="007A239A" w:rsidP="00E110B3">
                            <w:pPr>
                              <w:rPr>
                                <w:rFonts w:ascii="Arial" w:hAnsi="Arial" w:cs="Arial"/>
                                <w:sz w:val="17"/>
                                <w:szCs w:val="17"/>
                              </w:rPr>
                            </w:pPr>
                            <w:r w:rsidRPr="00253812">
                              <w:rPr>
                                <w:rFonts w:ascii="Arial" w:hAnsi="Arial" w:cs="Arial"/>
                                <w:sz w:val="17"/>
                                <w:szCs w:val="17"/>
                              </w:rPr>
                              <w:t>Montreal, Quebec  H3A 2T7</w:t>
                            </w:r>
                          </w:p>
                          <w:p w14:paraId="4BE7AD56" w14:textId="77777777" w:rsidR="007A239A" w:rsidRPr="00253812" w:rsidRDefault="007A239A" w:rsidP="00E110B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02642"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" filled="f" stroked="f">
                <v:textbox>
                  <w:txbxContent>
                    <w:p w14:paraId="33395BD3" w14:textId="77777777" w:rsidR="007A239A" w:rsidRDefault="007A239A" w:rsidP="00E110B3">
                      <w:pPr>
                        <w:rPr>
                          <w:rFonts w:ascii="Arial" w:hAnsi="Arial" w:cs="Arial"/>
                          <w:sz w:val="17"/>
                          <w:szCs w:val="17"/>
                        </w:rPr>
                      </w:pPr>
                      <w:r w:rsidRPr="00253812">
                        <w:rPr>
                          <w:rFonts w:ascii="Arial" w:hAnsi="Arial" w:cs="Arial"/>
                          <w:b/>
                          <w:sz w:val="17"/>
                          <w:szCs w:val="17"/>
                        </w:rPr>
                        <w:t>Arts Undergraduate Society of McGill University</w:t>
                      </w:r>
                    </w:p>
                    <w:p w14:paraId="3A846E77" w14:textId="77777777" w:rsidR="007A239A" w:rsidRPr="00253812" w:rsidRDefault="007A239A" w:rsidP="00E110B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058EA9A5" w14:textId="77777777" w:rsidR="007A239A" w:rsidRPr="00253812" w:rsidRDefault="007A239A" w:rsidP="00E110B3">
                      <w:pPr>
                        <w:rPr>
                          <w:rFonts w:ascii="Arial" w:hAnsi="Arial" w:cs="Arial"/>
                          <w:sz w:val="17"/>
                          <w:szCs w:val="17"/>
                        </w:rPr>
                      </w:pPr>
                      <w:r w:rsidRPr="00253812">
                        <w:rPr>
                          <w:rFonts w:ascii="Arial" w:hAnsi="Arial" w:cs="Arial"/>
                          <w:sz w:val="17"/>
                          <w:szCs w:val="17"/>
                        </w:rPr>
                        <w:t>Leacock B-12</w:t>
                      </w:r>
                    </w:p>
                    <w:p w14:paraId="4D0ECD52" w14:textId="77777777" w:rsidR="007A239A" w:rsidRPr="00253812" w:rsidRDefault="007A239A" w:rsidP="00E110B3">
                      <w:pPr>
                        <w:rPr>
                          <w:rFonts w:ascii="Arial" w:hAnsi="Arial" w:cs="Arial"/>
                          <w:sz w:val="17"/>
                          <w:szCs w:val="17"/>
                        </w:rPr>
                      </w:pPr>
                      <w:r w:rsidRPr="00253812">
                        <w:rPr>
                          <w:rFonts w:ascii="Arial" w:hAnsi="Arial" w:cs="Arial"/>
                          <w:sz w:val="17"/>
                          <w:szCs w:val="17"/>
                        </w:rPr>
                        <w:t>Montreal, Quebec  H3A 2T7</w:t>
                      </w:r>
                    </w:p>
                    <w:p w14:paraId="4BE7AD56" w14:textId="77777777" w:rsidR="007A239A" w:rsidRPr="00253812" w:rsidRDefault="007A239A" w:rsidP="00E110B3">
                      <w:pP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B3DC09A" wp14:editId="4B12AA56">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A1E6" w14:textId="77777777" w:rsidR="007A239A" w:rsidRDefault="007A239A" w:rsidP="00E110B3">
                            <w:pPr>
                              <w:jc w:val="right"/>
                              <w:rPr>
                                <w:rFonts w:ascii="Arial" w:hAnsi="Arial" w:cs="Arial"/>
                                <w:sz w:val="17"/>
                                <w:szCs w:val="17"/>
                              </w:rPr>
                            </w:pPr>
                            <w:r>
                              <w:rPr>
                                <w:rFonts w:ascii="Arial" w:hAnsi="Arial" w:cs="Arial"/>
                                <w:sz w:val="17"/>
                                <w:szCs w:val="17"/>
                              </w:rPr>
                              <w:t>Tel: (514) 398-1993</w:t>
                            </w:r>
                          </w:p>
                          <w:p w14:paraId="483DEFF6" w14:textId="77777777" w:rsidR="007A239A" w:rsidRDefault="007A239A" w:rsidP="00E110B3">
                            <w:pPr>
                              <w:jc w:val="right"/>
                              <w:rPr>
                                <w:rFonts w:ascii="Arial" w:hAnsi="Arial" w:cs="Arial"/>
                                <w:sz w:val="17"/>
                                <w:szCs w:val="17"/>
                              </w:rPr>
                            </w:pPr>
                            <w:r>
                              <w:rPr>
                                <w:rFonts w:ascii="Arial" w:hAnsi="Arial" w:cs="Arial"/>
                                <w:sz w:val="17"/>
                                <w:szCs w:val="17"/>
                              </w:rPr>
                              <w:t>Fax: (514) 398-4431</w:t>
                            </w:r>
                          </w:p>
                          <w:p w14:paraId="0B2B9081" w14:textId="77777777" w:rsidR="007A239A" w:rsidRPr="00253812" w:rsidRDefault="007A239A" w:rsidP="00E110B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C09A"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" filled="f" stroked="f">
                <v:textbox>
                  <w:txbxContent>
                    <w:p w14:paraId="7DC6A1E6" w14:textId="77777777" w:rsidR="007A239A" w:rsidRDefault="007A239A" w:rsidP="00E110B3">
                      <w:pPr>
                        <w:jc w:val="right"/>
                        <w:rPr>
                          <w:rFonts w:ascii="Arial" w:hAnsi="Arial" w:cs="Arial"/>
                          <w:sz w:val="17"/>
                          <w:szCs w:val="17"/>
                        </w:rPr>
                      </w:pPr>
                      <w:r>
                        <w:rPr>
                          <w:rFonts w:ascii="Arial" w:hAnsi="Arial" w:cs="Arial"/>
                          <w:sz w:val="17"/>
                          <w:szCs w:val="17"/>
                        </w:rPr>
                        <w:t>Tel: (514) 398-1993</w:t>
                      </w:r>
                    </w:p>
                    <w:p w14:paraId="483DEFF6" w14:textId="77777777" w:rsidR="007A239A" w:rsidRDefault="007A239A" w:rsidP="00E110B3">
                      <w:pPr>
                        <w:jc w:val="right"/>
                        <w:rPr>
                          <w:rFonts w:ascii="Arial" w:hAnsi="Arial" w:cs="Arial"/>
                          <w:sz w:val="17"/>
                          <w:szCs w:val="17"/>
                        </w:rPr>
                      </w:pPr>
                      <w:r>
                        <w:rPr>
                          <w:rFonts w:ascii="Arial" w:hAnsi="Arial" w:cs="Arial"/>
                          <w:sz w:val="17"/>
                          <w:szCs w:val="17"/>
                        </w:rPr>
                        <w:t>Fax: (514) 398-4431</w:t>
                      </w:r>
                    </w:p>
                    <w:p w14:paraId="0B2B9081" w14:textId="77777777" w:rsidR="007A239A" w:rsidRPr="00253812" w:rsidRDefault="007A239A" w:rsidP="00E110B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261D8FA4" wp14:editId="571C5DB8">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71703" w14:textId="453A551C" w:rsidR="00645A4A" w:rsidRDefault="00E110B3" w:rsidP="00A47EA0">
      <w:pPr>
        <w:jc w:val="center"/>
        <w:rPr>
          <w:sz w:val="28"/>
          <w:szCs w:val="28"/>
        </w:rPr>
      </w:pPr>
      <w:r w:rsidRPr="007B07F4">
        <w:rPr>
          <w:b/>
          <w:sz w:val="28"/>
          <w:szCs w:val="28"/>
        </w:rPr>
        <w:t xml:space="preserve">VP Finance </w:t>
      </w:r>
      <w:r w:rsidR="00A86E21">
        <w:rPr>
          <w:b/>
          <w:sz w:val="28"/>
          <w:szCs w:val="28"/>
        </w:rPr>
        <w:t>March-</w:t>
      </w:r>
      <w:r w:rsidR="00C442B8">
        <w:rPr>
          <w:b/>
          <w:sz w:val="28"/>
          <w:szCs w:val="28"/>
        </w:rPr>
        <w:t xml:space="preserve">September 14, </w:t>
      </w:r>
      <w:r w:rsidR="00C11BF1">
        <w:rPr>
          <w:b/>
          <w:sz w:val="28"/>
          <w:szCs w:val="28"/>
        </w:rPr>
        <w:t>20</w:t>
      </w:r>
      <w:r w:rsidR="00145DBE">
        <w:rPr>
          <w:b/>
          <w:sz w:val="28"/>
          <w:szCs w:val="28"/>
        </w:rPr>
        <w:t>20</w:t>
      </w:r>
      <w:r w:rsidR="00C11BF1">
        <w:rPr>
          <w:b/>
          <w:sz w:val="28"/>
          <w:szCs w:val="28"/>
        </w:rPr>
        <w:t xml:space="preserve"> Report </w:t>
      </w:r>
      <w:r w:rsidR="00645A4A" w:rsidRPr="00A47EA0">
        <w:rPr>
          <w:sz w:val="28"/>
          <w:szCs w:val="28"/>
        </w:rPr>
        <w:t xml:space="preserve"> </w:t>
      </w:r>
    </w:p>
    <w:p w14:paraId="69DFDC60" w14:textId="4C163A79" w:rsidR="00C442B8" w:rsidRDefault="00C442B8" w:rsidP="00A47EA0">
      <w:pPr>
        <w:jc w:val="center"/>
        <w:rPr>
          <w:sz w:val="28"/>
          <w:szCs w:val="28"/>
        </w:rPr>
      </w:pPr>
    </w:p>
    <w:p w14:paraId="12134A83" w14:textId="6AE7EE2B" w:rsidR="009575A6" w:rsidRDefault="00C442B8" w:rsidP="00C442B8">
      <w:pPr>
        <w:rPr>
          <w:b/>
          <w:bCs/>
          <w:sz w:val="28"/>
          <w:szCs w:val="28"/>
          <w:u w:val="single"/>
        </w:rPr>
      </w:pPr>
      <w:r w:rsidRPr="009575A6">
        <w:rPr>
          <w:b/>
          <w:bCs/>
          <w:sz w:val="28"/>
          <w:szCs w:val="28"/>
          <w:u w:val="single"/>
        </w:rPr>
        <w:t>Pre-Summer Report (</w:t>
      </w:r>
      <w:r w:rsidRPr="009575A6">
        <w:rPr>
          <w:b/>
          <w:bCs/>
          <w:sz w:val="28"/>
          <w:szCs w:val="28"/>
          <w:u w:val="single"/>
        </w:rPr>
        <w:t>stretched from March 13-April 30, 2020</w:t>
      </w:r>
      <w:r w:rsidRPr="009575A6">
        <w:rPr>
          <w:b/>
          <w:bCs/>
          <w:sz w:val="28"/>
          <w:szCs w:val="28"/>
          <w:u w:val="single"/>
        </w:rPr>
        <w:t>):</w:t>
      </w:r>
    </w:p>
    <w:p w14:paraId="5EA8D624" w14:textId="77777777" w:rsidR="009575A6" w:rsidRPr="009575A6" w:rsidRDefault="009575A6" w:rsidP="00C442B8">
      <w:pPr>
        <w:rPr>
          <w:b/>
          <w:bCs/>
          <w:sz w:val="28"/>
          <w:szCs w:val="28"/>
          <w:u w:val="single"/>
        </w:rPr>
      </w:pPr>
    </w:p>
    <w:p w14:paraId="069EA3F4" w14:textId="280CE9DE" w:rsidR="00747528" w:rsidRPr="00747528" w:rsidRDefault="00637950" w:rsidP="00747528">
      <w:pPr>
        <w:pStyle w:val="ListParagraph"/>
        <w:numPr>
          <w:ilvl w:val="0"/>
          <w:numId w:val="37"/>
        </w:numPr>
        <w:rPr>
          <w:sz w:val="28"/>
          <w:szCs w:val="28"/>
        </w:rPr>
      </w:pPr>
      <w:r>
        <w:rPr>
          <w:bCs/>
          <w:sz w:val="28"/>
          <w:szCs w:val="28"/>
        </w:rPr>
        <w:t>P</w:t>
      </w:r>
      <w:r w:rsidR="00C442B8" w:rsidRPr="00C442B8">
        <w:rPr>
          <w:bCs/>
          <w:sz w:val="28"/>
          <w:szCs w:val="28"/>
        </w:rPr>
        <w:t xml:space="preserve">re-Summer </w:t>
      </w:r>
      <w:r>
        <w:rPr>
          <w:bCs/>
          <w:sz w:val="28"/>
          <w:szCs w:val="28"/>
        </w:rPr>
        <w:t xml:space="preserve">activities involved </w:t>
      </w:r>
      <w:r w:rsidR="00A73F64">
        <w:rPr>
          <w:bCs/>
          <w:sz w:val="28"/>
          <w:szCs w:val="28"/>
        </w:rPr>
        <w:t xml:space="preserve">rapidly </w:t>
      </w:r>
      <w:r>
        <w:rPr>
          <w:bCs/>
          <w:sz w:val="28"/>
          <w:szCs w:val="28"/>
        </w:rPr>
        <w:t xml:space="preserve">adapting </w:t>
      </w:r>
      <w:r w:rsidR="00A73F64">
        <w:rPr>
          <w:bCs/>
          <w:sz w:val="28"/>
          <w:szCs w:val="28"/>
        </w:rPr>
        <w:t>to the reality of COVID-19. Specifically, much of the time between the closure of the University and the end of the semester was occupied by the following: 1) temporarily halting all financial operation, 2) developing a system for processing reimbursements, 3) mandating that AUS departments/affiliates, FAC and FMC recipients to report unused/unusable funding, 4) developing a system that allowed departments to redirect unusable portions of their departmental budgets on charitable donations to Grassroot organizations mitigating the impact of COVID-19 on the community, 5) shutting SNAX down and donating all unused food to foodbanks, 6) resolving Grad Ball issues, 7) developing and implementing Guidelines for claiming usable FMC and FAC funding, 8) adjusting the AUS Operating Budget to reflect the impact of COVID-19, 9) moving all AUS financial operatio</w:t>
      </w:r>
      <w:bookmarkStart w:id="0" w:name="_GoBack"/>
      <w:bookmarkEnd w:id="0"/>
      <w:r w:rsidR="00A73F64">
        <w:rPr>
          <w:bCs/>
          <w:sz w:val="28"/>
          <w:szCs w:val="28"/>
        </w:rPr>
        <w:t xml:space="preserve">ns online (from cheque to EFT), and 10) deciding that SANX and AUS employees would receive 65% of their Feb weekly avg wage up till April 15, 2020 (at which point many became eligible for </w:t>
      </w:r>
      <w:r w:rsidR="009575A6">
        <w:rPr>
          <w:bCs/>
          <w:sz w:val="28"/>
          <w:szCs w:val="28"/>
        </w:rPr>
        <w:t>CERB) despite office/SNAX closure</w:t>
      </w:r>
      <w:r w:rsidR="00A73F64">
        <w:rPr>
          <w:bCs/>
          <w:sz w:val="28"/>
          <w:szCs w:val="28"/>
        </w:rPr>
        <w:t xml:space="preserve">. </w:t>
      </w:r>
    </w:p>
    <w:p w14:paraId="62210453" w14:textId="77777777" w:rsidR="009575A6" w:rsidRPr="009575A6" w:rsidRDefault="009575A6" w:rsidP="009575A6">
      <w:pPr>
        <w:rPr>
          <w:b/>
          <w:bCs/>
          <w:sz w:val="28"/>
          <w:szCs w:val="28"/>
          <w:u w:val="single"/>
        </w:rPr>
      </w:pPr>
    </w:p>
    <w:p w14:paraId="279EA9E8" w14:textId="3587FA93" w:rsidR="009575A6" w:rsidRPr="009575A6" w:rsidRDefault="009575A6" w:rsidP="009575A6">
      <w:pPr>
        <w:rPr>
          <w:b/>
          <w:bCs/>
          <w:sz w:val="28"/>
          <w:szCs w:val="28"/>
          <w:u w:val="single"/>
        </w:rPr>
      </w:pPr>
      <w:r w:rsidRPr="009575A6">
        <w:rPr>
          <w:b/>
          <w:bCs/>
          <w:sz w:val="28"/>
          <w:szCs w:val="28"/>
          <w:u w:val="single"/>
        </w:rPr>
        <w:t xml:space="preserve">Summer and Early Fall Report: </w:t>
      </w:r>
    </w:p>
    <w:p w14:paraId="41CB247A" w14:textId="77777777" w:rsidR="00A73F64" w:rsidRPr="00A73F64" w:rsidRDefault="00A73F64" w:rsidP="00A73F64">
      <w:pPr>
        <w:pStyle w:val="ListParagraph"/>
        <w:ind w:left="788"/>
        <w:rPr>
          <w:sz w:val="28"/>
          <w:szCs w:val="28"/>
        </w:rPr>
      </w:pPr>
    </w:p>
    <w:p w14:paraId="5FF6E4BF" w14:textId="5B7FDA82" w:rsidR="005A371F" w:rsidRPr="0016788E" w:rsidRDefault="00E110B3" w:rsidP="00E110B3">
      <w:pPr>
        <w:rPr>
          <w:b/>
          <w:sz w:val="28"/>
          <w:szCs w:val="28"/>
        </w:rPr>
      </w:pPr>
      <w:r w:rsidRPr="005A371F">
        <w:rPr>
          <w:b/>
          <w:sz w:val="28"/>
          <w:szCs w:val="28"/>
        </w:rPr>
        <w:t>Budget</w:t>
      </w:r>
      <w:r w:rsidR="006F509A">
        <w:rPr>
          <w:b/>
          <w:sz w:val="28"/>
          <w:szCs w:val="28"/>
        </w:rPr>
        <w:t xml:space="preserve"> and Payroll</w:t>
      </w:r>
      <w:r w:rsidR="00C4544C">
        <w:rPr>
          <w:b/>
          <w:sz w:val="28"/>
          <w:szCs w:val="28"/>
        </w:rPr>
        <w:t xml:space="preserve">: </w:t>
      </w:r>
      <w:r w:rsidRPr="005A371F">
        <w:rPr>
          <w:b/>
          <w:sz w:val="28"/>
          <w:szCs w:val="28"/>
        </w:rPr>
        <w:t xml:space="preserve"> </w:t>
      </w:r>
    </w:p>
    <w:p w14:paraId="610A702F" w14:textId="037D73C4" w:rsidR="00874378" w:rsidRDefault="00874378" w:rsidP="00383C41">
      <w:pPr>
        <w:pStyle w:val="ListParagraph"/>
        <w:numPr>
          <w:ilvl w:val="0"/>
          <w:numId w:val="19"/>
        </w:numPr>
        <w:rPr>
          <w:sz w:val="28"/>
          <w:szCs w:val="28"/>
        </w:rPr>
      </w:pPr>
      <w:r>
        <w:rPr>
          <w:sz w:val="28"/>
          <w:szCs w:val="28"/>
        </w:rPr>
        <w:t xml:space="preserve">To fund AUS’s ongoing operation, </w:t>
      </w:r>
      <w:r w:rsidR="00E8211E">
        <w:rPr>
          <w:sz w:val="28"/>
          <w:szCs w:val="28"/>
        </w:rPr>
        <w:t xml:space="preserve">about $35K was withdrawn from AUS’s investments. Received mandate from Executive to maintain an account balance of $15K at all times by making withdrawals from GICs. </w:t>
      </w:r>
    </w:p>
    <w:p w14:paraId="7ECEE836" w14:textId="2DB01005" w:rsidR="009575A6" w:rsidRDefault="009575A6" w:rsidP="00383C41">
      <w:pPr>
        <w:pStyle w:val="ListParagraph"/>
        <w:numPr>
          <w:ilvl w:val="0"/>
          <w:numId w:val="19"/>
        </w:numPr>
        <w:rPr>
          <w:sz w:val="28"/>
          <w:szCs w:val="28"/>
        </w:rPr>
      </w:pPr>
      <w:r>
        <w:rPr>
          <w:sz w:val="28"/>
          <w:szCs w:val="28"/>
        </w:rPr>
        <w:t xml:space="preserve">COVID-19 Operating Budget was ratified in early April and projected a revised deficit of ~$35/$40K. </w:t>
      </w:r>
    </w:p>
    <w:p w14:paraId="228BA731" w14:textId="3EDA8CD7" w:rsidR="00282D90" w:rsidRDefault="00282D90" w:rsidP="00383C41">
      <w:pPr>
        <w:pStyle w:val="ListParagraph"/>
        <w:numPr>
          <w:ilvl w:val="0"/>
          <w:numId w:val="19"/>
        </w:numPr>
        <w:rPr>
          <w:sz w:val="28"/>
          <w:szCs w:val="28"/>
        </w:rPr>
      </w:pPr>
      <w:r>
        <w:rPr>
          <w:sz w:val="28"/>
          <w:szCs w:val="28"/>
        </w:rPr>
        <w:t xml:space="preserve">No subsequent withdrawals were made from AUS’s investments. </w:t>
      </w:r>
    </w:p>
    <w:p w14:paraId="7424C235" w14:textId="1710228E" w:rsidR="00383C41" w:rsidRDefault="006F509A" w:rsidP="00383C41">
      <w:pPr>
        <w:pStyle w:val="ListParagraph"/>
        <w:numPr>
          <w:ilvl w:val="0"/>
          <w:numId w:val="19"/>
        </w:numPr>
        <w:rPr>
          <w:sz w:val="28"/>
          <w:szCs w:val="28"/>
        </w:rPr>
      </w:pPr>
      <w:r>
        <w:rPr>
          <w:sz w:val="28"/>
          <w:szCs w:val="28"/>
        </w:rPr>
        <w:t xml:space="preserve">The Summer Budget was drafted and includes the </w:t>
      </w:r>
      <w:r w:rsidR="008726A3">
        <w:rPr>
          <w:sz w:val="28"/>
          <w:szCs w:val="28"/>
        </w:rPr>
        <w:t xml:space="preserve">preliminary </w:t>
      </w:r>
      <w:r>
        <w:rPr>
          <w:sz w:val="28"/>
          <w:szCs w:val="28"/>
        </w:rPr>
        <w:t xml:space="preserve">Frosh budget. </w:t>
      </w:r>
      <w:r w:rsidR="00E55065">
        <w:rPr>
          <w:sz w:val="28"/>
          <w:szCs w:val="28"/>
        </w:rPr>
        <w:t xml:space="preserve">Ratified on June 22, 2020. </w:t>
      </w:r>
    </w:p>
    <w:p w14:paraId="71B70B01" w14:textId="44679013" w:rsidR="006F509A" w:rsidRDefault="006F509A" w:rsidP="00383C41">
      <w:pPr>
        <w:pStyle w:val="ListParagraph"/>
        <w:numPr>
          <w:ilvl w:val="0"/>
          <w:numId w:val="19"/>
        </w:numPr>
        <w:rPr>
          <w:sz w:val="28"/>
          <w:szCs w:val="28"/>
        </w:rPr>
      </w:pPr>
      <w:r>
        <w:rPr>
          <w:sz w:val="28"/>
          <w:szCs w:val="28"/>
        </w:rPr>
        <w:t xml:space="preserve">Completed </w:t>
      </w:r>
      <w:r w:rsidR="008726A3">
        <w:rPr>
          <w:sz w:val="28"/>
          <w:szCs w:val="28"/>
        </w:rPr>
        <w:t xml:space="preserve">Work Study reimbursement claims for Fall and Winter 2020. </w:t>
      </w:r>
    </w:p>
    <w:p w14:paraId="40499F26" w14:textId="76CCD758" w:rsidR="009575A6" w:rsidRPr="009575A6" w:rsidRDefault="00B1497C" w:rsidP="009575A6">
      <w:pPr>
        <w:pStyle w:val="ListParagraph"/>
        <w:numPr>
          <w:ilvl w:val="0"/>
          <w:numId w:val="19"/>
        </w:numPr>
        <w:rPr>
          <w:sz w:val="28"/>
          <w:szCs w:val="28"/>
        </w:rPr>
      </w:pPr>
      <w:r>
        <w:rPr>
          <w:sz w:val="28"/>
          <w:szCs w:val="28"/>
        </w:rPr>
        <w:t xml:space="preserve">Reviewed Work Study with the FY2021 Executive. </w:t>
      </w:r>
    </w:p>
    <w:p w14:paraId="3AA37F6A" w14:textId="309B15F2" w:rsidR="008726A3" w:rsidRDefault="008726A3" w:rsidP="00383C41">
      <w:pPr>
        <w:pStyle w:val="ListParagraph"/>
        <w:numPr>
          <w:ilvl w:val="0"/>
          <w:numId w:val="19"/>
        </w:numPr>
        <w:rPr>
          <w:sz w:val="28"/>
          <w:szCs w:val="28"/>
        </w:rPr>
      </w:pPr>
      <w:r>
        <w:rPr>
          <w:sz w:val="28"/>
          <w:szCs w:val="28"/>
        </w:rPr>
        <w:t xml:space="preserve">The FY2020 Budget </w:t>
      </w:r>
      <w:r w:rsidR="009575A6">
        <w:rPr>
          <w:sz w:val="28"/>
          <w:szCs w:val="28"/>
        </w:rPr>
        <w:t xml:space="preserve">was closed throughout the summer. </w:t>
      </w:r>
      <w:r w:rsidR="00EC582E">
        <w:rPr>
          <w:sz w:val="28"/>
          <w:szCs w:val="28"/>
        </w:rPr>
        <w:t xml:space="preserve"> </w:t>
      </w:r>
    </w:p>
    <w:p w14:paraId="6A5BAA23" w14:textId="0B45489C" w:rsidR="00A86E21" w:rsidRDefault="00A86E21" w:rsidP="00383C41">
      <w:pPr>
        <w:pStyle w:val="ListParagraph"/>
        <w:numPr>
          <w:ilvl w:val="0"/>
          <w:numId w:val="19"/>
        </w:numPr>
        <w:rPr>
          <w:sz w:val="28"/>
          <w:szCs w:val="28"/>
        </w:rPr>
      </w:pPr>
      <w:r>
        <w:rPr>
          <w:sz w:val="28"/>
          <w:szCs w:val="28"/>
        </w:rPr>
        <w:t xml:space="preserve">Processed payments for Frosh coordinators on July 15, 2020. </w:t>
      </w:r>
    </w:p>
    <w:p w14:paraId="7BFF394C" w14:textId="6159EBD8" w:rsidR="00D64486" w:rsidRDefault="00D64486" w:rsidP="00383C41">
      <w:pPr>
        <w:pStyle w:val="ListParagraph"/>
        <w:numPr>
          <w:ilvl w:val="0"/>
          <w:numId w:val="19"/>
        </w:numPr>
        <w:rPr>
          <w:sz w:val="28"/>
          <w:szCs w:val="28"/>
        </w:rPr>
      </w:pPr>
      <w:r>
        <w:rPr>
          <w:sz w:val="28"/>
          <w:szCs w:val="28"/>
        </w:rPr>
        <w:lastRenderedPageBreak/>
        <w:t xml:space="preserve">Budget Amended on August 04, 2020 to reflect changes in Frosh programming as per recommendation of VP Social. </w:t>
      </w:r>
    </w:p>
    <w:p w14:paraId="51B9B235" w14:textId="29A8B81F" w:rsidR="00282D90" w:rsidRDefault="00A73F64" w:rsidP="00383C41">
      <w:pPr>
        <w:pStyle w:val="ListParagraph"/>
        <w:numPr>
          <w:ilvl w:val="0"/>
          <w:numId w:val="19"/>
        </w:numPr>
        <w:rPr>
          <w:sz w:val="28"/>
          <w:szCs w:val="28"/>
        </w:rPr>
      </w:pPr>
      <w:r>
        <w:rPr>
          <w:sz w:val="28"/>
          <w:szCs w:val="28"/>
        </w:rPr>
        <w:t xml:space="preserve">Frosh payments are being processed. </w:t>
      </w:r>
    </w:p>
    <w:p w14:paraId="48AC5693" w14:textId="48A5A02F" w:rsidR="00A73F64" w:rsidRDefault="00A73F64" w:rsidP="00383C41">
      <w:pPr>
        <w:pStyle w:val="ListParagraph"/>
        <w:numPr>
          <w:ilvl w:val="0"/>
          <w:numId w:val="19"/>
        </w:numPr>
        <w:rPr>
          <w:sz w:val="28"/>
          <w:szCs w:val="28"/>
        </w:rPr>
      </w:pPr>
      <w:r>
        <w:rPr>
          <w:sz w:val="28"/>
          <w:szCs w:val="28"/>
        </w:rPr>
        <w:t xml:space="preserve">$8K loss expected on frosh due to lower registration and significantly lower sponsorship. </w:t>
      </w:r>
    </w:p>
    <w:p w14:paraId="14FEF88E" w14:textId="0DE40483" w:rsidR="009575A6" w:rsidRDefault="009575A6" w:rsidP="00383C41">
      <w:pPr>
        <w:pStyle w:val="ListParagraph"/>
        <w:numPr>
          <w:ilvl w:val="0"/>
          <w:numId w:val="19"/>
        </w:numPr>
        <w:rPr>
          <w:sz w:val="28"/>
          <w:szCs w:val="28"/>
        </w:rPr>
      </w:pPr>
      <w:r>
        <w:rPr>
          <w:sz w:val="28"/>
          <w:szCs w:val="28"/>
        </w:rPr>
        <w:t xml:space="preserve">Actual numbers on AUS operating loss from FY2020 will be finalized at the end of the Audit. </w:t>
      </w:r>
    </w:p>
    <w:p w14:paraId="7F8DC2C5" w14:textId="55FC0531" w:rsidR="009575A6" w:rsidRDefault="009575A6" w:rsidP="00383C41">
      <w:pPr>
        <w:pStyle w:val="ListParagraph"/>
        <w:numPr>
          <w:ilvl w:val="0"/>
          <w:numId w:val="19"/>
        </w:numPr>
        <w:rPr>
          <w:sz w:val="28"/>
          <w:szCs w:val="28"/>
        </w:rPr>
      </w:pPr>
      <w:r>
        <w:rPr>
          <w:sz w:val="28"/>
          <w:szCs w:val="28"/>
        </w:rPr>
        <w:t xml:space="preserve">Guidelines for the FY2020 budgeting process have been sent-out to departments. Along with an updated by not fully finalized Financial Guidebook. </w:t>
      </w:r>
    </w:p>
    <w:p w14:paraId="19512BEE" w14:textId="40600F3A" w:rsidR="009575A6" w:rsidRDefault="009575A6" w:rsidP="00383C41">
      <w:pPr>
        <w:pStyle w:val="ListParagraph"/>
        <w:numPr>
          <w:ilvl w:val="0"/>
          <w:numId w:val="19"/>
        </w:numPr>
        <w:rPr>
          <w:sz w:val="28"/>
          <w:szCs w:val="28"/>
        </w:rPr>
      </w:pPr>
      <w:r>
        <w:rPr>
          <w:sz w:val="28"/>
          <w:szCs w:val="28"/>
        </w:rPr>
        <w:t xml:space="preserve">The deadline for submitting draft budgets is September 20, 2020. </w:t>
      </w:r>
    </w:p>
    <w:p w14:paraId="438B9ECD" w14:textId="6D987522" w:rsidR="009575A6" w:rsidRDefault="009575A6" w:rsidP="00383C41">
      <w:pPr>
        <w:pStyle w:val="ListParagraph"/>
        <w:numPr>
          <w:ilvl w:val="0"/>
          <w:numId w:val="19"/>
        </w:numPr>
        <w:rPr>
          <w:sz w:val="28"/>
          <w:szCs w:val="28"/>
        </w:rPr>
      </w:pPr>
      <w:r>
        <w:rPr>
          <w:sz w:val="28"/>
          <w:szCs w:val="28"/>
        </w:rPr>
        <w:t xml:space="preserve">Departments will receive their final allocation numbers in late Sept. </w:t>
      </w:r>
    </w:p>
    <w:p w14:paraId="415A1740" w14:textId="6EE39337" w:rsidR="009575A6" w:rsidRDefault="009575A6" w:rsidP="00383C41">
      <w:pPr>
        <w:pStyle w:val="ListParagraph"/>
        <w:numPr>
          <w:ilvl w:val="0"/>
          <w:numId w:val="19"/>
        </w:numPr>
        <w:rPr>
          <w:sz w:val="28"/>
          <w:szCs w:val="28"/>
        </w:rPr>
      </w:pPr>
      <w:r>
        <w:rPr>
          <w:sz w:val="28"/>
          <w:szCs w:val="28"/>
        </w:rPr>
        <w:t xml:space="preserve">Note, in addition to the regular departmental allocation, departments will be receiving proceeds from the AUS Sustainability fee. </w:t>
      </w:r>
    </w:p>
    <w:p w14:paraId="2C50C5AE" w14:textId="67E7D420" w:rsidR="00752CFB" w:rsidRPr="00752CFB" w:rsidRDefault="009575A6" w:rsidP="00752CFB">
      <w:pPr>
        <w:pStyle w:val="ListParagraph"/>
        <w:numPr>
          <w:ilvl w:val="0"/>
          <w:numId w:val="19"/>
        </w:numPr>
        <w:rPr>
          <w:sz w:val="28"/>
          <w:szCs w:val="28"/>
        </w:rPr>
      </w:pPr>
      <w:r>
        <w:rPr>
          <w:sz w:val="28"/>
          <w:szCs w:val="28"/>
        </w:rPr>
        <w:t xml:space="preserve">Significant changes to procedure stemming from COVID-19 have been </w:t>
      </w:r>
      <w:r w:rsidR="00752CFB">
        <w:rPr>
          <w:sz w:val="28"/>
          <w:szCs w:val="28"/>
        </w:rPr>
        <w:t xml:space="preserve">summarized in the Memorandum sent out to Departments on AUS Fall 2020 operations. I encourage all departmental executives to review this document. </w:t>
      </w:r>
    </w:p>
    <w:p w14:paraId="5FAAB4D0" w14:textId="77777777" w:rsidR="00EC6717" w:rsidRDefault="00EC6717" w:rsidP="00EC6717">
      <w:pPr>
        <w:rPr>
          <w:sz w:val="28"/>
          <w:szCs w:val="28"/>
        </w:rPr>
      </w:pPr>
    </w:p>
    <w:p w14:paraId="77EFC5D4" w14:textId="79A6A171" w:rsidR="00EC582E" w:rsidRDefault="00EC582E" w:rsidP="00EC6717">
      <w:pPr>
        <w:rPr>
          <w:b/>
          <w:sz w:val="28"/>
          <w:szCs w:val="28"/>
        </w:rPr>
      </w:pPr>
      <w:r>
        <w:rPr>
          <w:b/>
          <w:sz w:val="28"/>
          <w:szCs w:val="28"/>
        </w:rPr>
        <w:t xml:space="preserve">Audit: </w:t>
      </w:r>
    </w:p>
    <w:p w14:paraId="088C7027" w14:textId="13D0BEAD" w:rsidR="00EC582E" w:rsidRDefault="004C18DC" w:rsidP="00EC582E">
      <w:pPr>
        <w:pStyle w:val="ListParagraph"/>
        <w:numPr>
          <w:ilvl w:val="0"/>
          <w:numId w:val="35"/>
        </w:numPr>
        <w:rPr>
          <w:bCs/>
          <w:sz w:val="28"/>
          <w:szCs w:val="28"/>
        </w:rPr>
      </w:pPr>
      <w:r w:rsidRPr="004C18DC">
        <w:rPr>
          <w:bCs/>
          <w:sz w:val="28"/>
          <w:szCs w:val="28"/>
        </w:rPr>
        <w:t>Though preparation for the audit was well underway</w:t>
      </w:r>
      <w:r w:rsidR="009575A6">
        <w:rPr>
          <w:bCs/>
          <w:sz w:val="28"/>
          <w:szCs w:val="28"/>
        </w:rPr>
        <w:t xml:space="preserve"> throughout April and May. T</w:t>
      </w:r>
      <w:r w:rsidRPr="004C18DC">
        <w:rPr>
          <w:bCs/>
          <w:sz w:val="28"/>
          <w:szCs w:val="28"/>
        </w:rPr>
        <w:t xml:space="preserve">he audit </w:t>
      </w:r>
      <w:r w:rsidR="009575A6">
        <w:rPr>
          <w:bCs/>
          <w:sz w:val="28"/>
          <w:szCs w:val="28"/>
        </w:rPr>
        <w:t xml:space="preserve">was </w:t>
      </w:r>
      <w:r w:rsidRPr="004C18DC">
        <w:rPr>
          <w:bCs/>
          <w:sz w:val="28"/>
          <w:szCs w:val="28"/>
        </w:rPr>
        <w:t xml:space="preserve">initially scheduled to begin </w:t>
      </w:r>
      <w:r>
        <w:rPr>
          <w:bCs/>
          <w:sz w:val="28"/>
          <w:szCs w:val="28"/>
        </w:rPr>
        <w:t>on May 20, 2020</w:t>
      </w:r>
      <w:r w:rsidR="009575A6">
        <w:rPr>
          <w:bCs/>
          <w:sz w:val="28"/>
          <w:szCs w:val="28"/>
        </w:rPr>
        <w:t xml:space="preserve">. </w:t>
      </w:r>
      <w:r w:rsidRPr="004C18DC">
        <w:rPr>
          <w:bCs/>
          <w:sz w:val="28"/>
          <w:szCs w:val="28"/>
        </w:rPr>
        <w:t xml:space="preserve"> </w:t>
      </w:r>
    </w:p>
    <w:p w14:paraId="6C6607C7" w14:textId="176E2D9D" w:rsidR="004C18DC" w:rsidRDefault="004C18DC" w:rsidP="00EC582E">
      <w:pPr>
        <w:pStyle w:val="ListParagraph"/>
        <w:numPr>
          <w:ilvl w:val="0"/>
          <w:numId w:val="35"/>
        </w:numPr>
        <w:rPr>
          <w:bCs/>
          <w:sz w:val="28"/>
          <w:szCs w:val="28"/>
        </w:rPr>
      </w:pPr>
      <w:r>
        <w:rPr>
          <w:bCs/>
          <w:sz w:val="28"/>
          <w:szCs w:val="28"/>
        </w:rPr>
        <w:t xml:space="preserve">COVID-19 made it impossible to travel to Montreal and access the office on campus. </w:t>
      </w:r>
    </w:p>
    <w:p w14:paraId="6FBED446" w14:textId="691DB5ED" w:rsidR="00874378" w:rsidRDefault="00A73F64" w:rsidP="00874378">
      <w:pPr>
        <w:pStyle w:val="ListParagraph"/>
        <w:numPr>
          <w:ilvl w:val="0"/>
          <w:numId w:val="35"/>
        </w:numPr>
        <w:rPr>
          <w:bCs/>
          <w:sz w:val="28"/>
          <w:szCs w:val="28"/>
        </w:rPr>
      </w:pPr>
      <w:r>
        <w:rPr>
          <w:bCs/>
          <w:sz w:val="28"/>
          <w:szCs w:val="28"/>
        </w:rPr>
        <w:t xml:space="preserve">The Audit </w:t>
      </w:r>
      <w:r w:rsidR="00752CFB">
        <w:rPr>
          <w:bCs/>
          <w:sz w:val="28"/>
          <w:szCs w:val="28"/>
        </w:rPr>
        <w:t>formally</w:t>
      </w:r>
      <w:r w:rsidR="009575A6">
        <w:rPr>
          <w:bCs/>
          <w:sz w:val="28"/>
          <w:szCs w:val="28"/>
        </w:rPr>
        <w:t xml:space="preserve"> </w:t>
      </w:r>
      <w:r>
        <w:rPr>
          <w:bCs/>
          <w:sz w:val="28"/>
          <w:szCs w:val="28"/>
        </w:rPr>
        <w:t xml:space="preserve">started on August 31, 2020.  </w:t>
      </w:r>
    </w:p>
    <w:p w14:paraId="285F6AD2" w14:textId="4C80DE1E" w:rsidR="00A86E21" w:rsidRDefault="00A73F64" w:rsidP="00874378">
      <w:pPr>
        <w:pStyle w:val="ListParagraph"/>
        <w:numPr>
          <w:ilvl w:val="0"/>
          <w:numId w:val="35"/>
        </w:numPr>
        <w:rPr>
          <w:bCs/>
          <w:sz w:val="28"/>
          <w:szCs w:val="28"/>
        </w:rPr>
      </w:pPr>
      <w:r>
        <w:rPr>
          <w:bCs/>
          <w:sz w:val="28"/>
          <w:szCs w:val="28"/>
        </w:rPr>
        <w:t xml:space="preserve">It is ongoing and I don’t expect major delays. </w:t>
      </w:r>
      <w:r w:rsidR="009575A6">
        <w:rPr>
          <w:bCs/>
          <w:sz w:val="28"/>
          <w:szCs w:val="28"/>
        </w:rPr>
        <w:t xml:space="preserve">I anticipate it will be completed over the traditional 4-month timeline. </w:t>
      </w:r>
    </w:p>
    <w:p w14:paraId="08F52F1B" w14:textId="76E49058" w:rsidR="00A73F64" w:rsidRDefault="00A73F64" w:rsidP="00874378">
      <w:pPr>
        <w:pStyle w:val="ListParagraph"/>
        <w:numPr>
          <w:ilvl w:val="0"/>
          <w:numId w:val="35"/>
        </w:numPr>
        <w:rPr>
          <w:bCs/>
          <w:sz w:val="28"/>
          <w:szCs w:val="28"/>
        </w:rPr>
      </w:pPr>
      <w:r>
        <w:rPr>
          <w:bCs/>
          <w:sz w:val="28"/>
          <w:szCs w:val="28"/>
        </w:rPr>
        <w:t xml:space="preserve">I will bring announcements as they become available. </w:t>
      </w:r>
    </w:p>
    <w:p w14:paraId="39827C5A" w14:textId="4EAF7E95" w:rsidR="00A73F64" w:rsidRPr="00874378" w:rsidRDefault="00A73F64" w:rsidP="00874378">
      <w:pPr>
        <w:pStyle w:val="ListParagraph"/>
        <w:numPr>
          <w:ilvl w:val="0"/>
          <w:numId w:val="35"/>
        </w:numPr>
        <w:rPr>
          <w:bCs/>
          <w:sz w:val="28"/>
          <w:szCs w:val="28"/>
        </w:rPr>
      </w:pPr>
      <w:r>
        <w:rPr>
          <w:bCs/>
          <w:sz w:val="28"/>
          <w:szCs w:val="28"/>
        </w:rPr>
        <w:t xml:space="preserve">I have received confirmation from the University that </w:t>
      </w:r>
      <w:r w:rsidR="009575A6">
        <w:rPr>
          <w:bCs/>
          <w:sz w:val="28"/>
          <w:szCs w:val="28"/>
        </w:rPr>
        <w:t xml:space="preserve">our fee status will not be compromised as a result of the delay in submitting audited Financial Statements. </w:t>
      </w:r>
    </w:p>
    <w:p w14:paraId="48F36368" w14:textId="77777777" w:rsidR="00EC582E" w:rsidRDefault="00EC582E" w:rsidP="00EC6717">
      <w:pPr>
        <w:rPr>
          <w:b/>
          <w:sz w:val="28"/>
          <w:szCs w:val="28"/>
        </w:rPr>
      </w:pPr>
    </w:p>
    <w:p w14:paraId="4258B89E" w14:textId="409C0F38" w:rsidR="000A01D1" w:rsidRPr="004C18DC" w:rsidRDefault="00EC6717" w:rsidP="004C18DC">
      <w:pPr>
        <w:rPr>
          <w:b/>
          <w:sz w:val="28"/>
          <w:szCs w:val="28"/>
        </w:rPr>
      </w:pPr>
      <w:r w:rsidRPr="005A371F">
        <w:rPr>
          <w:b/>
          <w:sz w:val="28"/>
          <w:szCs w:val="28"/>
        </w:rPr>
        <w:t>QuickBooks</w:t>
      </w:r>
      <w:r w:rsidR="00EC3383">
        <w:rPr>
          <w:b/>
          <w:sz w:val="28"/>
          <w:szCs w:val="28"/>
        </w:rPr>
        <w:t>, Financial By-laws</w:t>
      </w:r>
      <w:r w:rsidRPr="005A371F">
        <w:rPr>
          <w:b/>
          <w:sz w:val="28"/>
          <w:szCs w:val="28"/>
        </w:rPr>
        <w:t xml:space="preserve"> </w:t>
      </w:r>
      <w:r>
        <w:rPr>
          <w:b/>
          <w:sz w:val="28"/>
          <w:szCs w:val="28"/>
        </w:rPr>
        <w:t xml:space="preserve">and Internal Bookkeeping </w:t>
      </w:r>
      <w:r w:rsidRPr="005A371F">
        <w:rPr>
          <w:b/>
          <w:sz w:val="28"/>
          <w:szCs w:val="28"/>
        </w:rPr>
        <w:t xml:space="preserve">Restructuring: </w:t>
      </w:r>
    </w:p>
    <w:p w14:paraId="74C866FF" w14:textId="54CE0E20" w:rsidR="00B1497C" w:rsidRDefault="00B1497C" w:rsidP="000A01D1">
      <w:pPr>
        <w:pStyle w:val="ListParagraph"/>
        <w:numPr>
          <w:ilvl w:val="0"/>
          <w:numId w:val="19"/>
        </w:numPr>
        <w:rPr>
          <w:sz w:val="28"/>
          <w:szCs w:val="28"/>
        </w:rPr>
      </w:pPr>
      <w:r>
        <w:rPr>
          <w:sz w:val="28"/>
          <w:szCs w:val="28"/>
        </w:rPr>
        <w:t>Work</w:t>
      </w:r>
      <w:r w:rsidR="009575A6">
        <w:rPr>
          <w:sz w:val="28"/>
          <w:szCs w:val="28"/>
        </w:rPr>
        <w:t xml:space="preserve">ed </w:t>
      </w:r>
      <w:r>
        <w:rPr>
          <w:sz w:val="28"/>
          <w:szCs w:val="28"/>
        </w:rPr>
        <w:t>to develop comprehensive instructions for budget development for AUS departments to use in September</w:t>
      </w:r>
      <w:r w:rsidR="00752CFB">
        <w:rPr>
          <w:sz w:val="28"/>
          <w:szCs w:val="28"/>
        </w:rPr>
        <w:t xml:space="preserve"> throughout the summer</w:t>
      </w:r>
      <w:r>
        <w:rPr>
          <w:sz w:val="28"/>
          <w:szCs w:val="28"/>
        </w:rPr>
        <w:t xml:space="preserve">. </w:t>
      </w:r>
      <w:r w:rsidR="004C18DC">
        <w:rPr>
          <w:sz w:val="28"/>
          <w:szCs w:val="28"/>
        </w:rPr>
        <w:t xml:space="preserve">The updated budget guide will include a much more comprehensive list of GLA accounts for departments to use. </w:t>
      </w:r>
    </w:p>
    <w:p w14:paraId="0000BD7E" w14:textId="5C1B5542" w:rsidR="00E54327" w:rsidRDefault="00E54327" w:rsidP="000A01D1">
      <w:pPr>
        <w:pStyle w:val="ListParagraph"/>
        <w:numPr>
          <w:ilvl w:val="0"/>
          <w:numId w:val="19"/>
        </w:numPr>
        <w:rPr>
          <w:sz w:val="28"/>
          <w:szCs w:val="28"/>
        </w:rPr>
      </w:pPr>
      <w:r>
        <w:rPr>
          <w:sz w:val="28"/>
          <w:szCs w:val="28"/>
        </w:rPr>
        <w:t xml:space="preserve">AUS will move to a direct deposit model for reimbursement and payment to improve efficiency and safety. </w:t>
      </w:r>
    </w:p>
    <w:p w14:paraId="6E0A7961" w14:textId="7E15B945" w:rsidR="00752CFB" w:rsidRPr="00752CFB" w:rsidRDefault="00752CFB" w:rsidP="00752CFB">
      <w:pPr>
        <w:ind w:left="428"/>
        <w:rPr>
          <w:sz w:val="28"/>
          <w:szCs w:val="28"/>
        </w:rPr>
      </w:pPr>
    </w:p>
    <w:p w14:paraId="1741059B" w14:textId="1E4A2EA9" w:rsidR="004C18DC" w:rsidRDefault="00752CFB" w:rsidP="000A01D1">
      <w:pPr>
        <w:pStyle w:val="ListParagraph"/>
        <w:numPr>
          <w:ilvl w:val="0"/>
          <w:numId w:val="19"/>
        </w:numPr>
        <w:rPr>
          <w:sz w:val="28"/>
          <w:szCs w:val="28"/>
        </w:rPr>
      </w:pPr>
      <w:r>
        <w:rPr>
          <w:sz w:val="28"/>
          <w:szCs w:val="28"/>
        </w:rPr>
        <w:t xml:space="preserve">New cheque request form is being created to </w:t>
      </w:r>
      <w:r w:rsidR="00E54327">
        <w:rPr>
          <w:sz w:val="28"/>
          <w:szCs w:val="28"/>
        </w:rPr>
        <w:t xml:space="preserve">accommodate this and make failing cheque requests easier and more user friendly. </w:t>
      </w:r>
    </w:p>
    <w:p w14:paraId="16E93A8D" w14:textId="01F10AE9" w:rsidR="004C18DC" w:rsidRDefault="004C18DC" w:rsidP="000A01D1">
      <w:pPr>
        <w:pStyle w:val="ListParagraph"/>
        <w:numPr>
          <w:ilvl w:val="0"/>
          <w:numId w:val="19"/>
        </w:numPr>
        <w:rPr>
          <w:sz w:val="28"/>
          <w:szCs w:val="28"/>
        </w:rPr>
      </w:pPr>
      <w:r>
        <w:rPr>
          <w:sz w:val="28"/>
          <w:szCs w:val="28"/>
        </w:rPr>
        <w:t>Preparation to post updated Financial, AUIF, and new Ethical Procurement and Sustainability By-laws on AUS Website</w:t>
      </w:r>
      <w:r w:rsidR="00E54327">
        <w:rPr>
          <w:sz w:val="28"/>
          <w:szCs w:val="28"/>
        </w:rPr>
        <w:t xml:space="preserve">. </w:t>
      </w:r>
    </w:p>
    <w:p w14:paraId="22F685F5" w14:textId="3964BEA1" w:rsidR="004C18DC" w:rsidRDefault="004C18DC" w:rsidP="000A01D1">
      <w:pPr>
        <w:pStyle w:val="ListParagraph"/>
        <w:numPr>
          <w:ilvl w:val="0"/>
          <w:numId w:val="19"/>
        </w:numPr>
        <w:rPr>
          <w:sz w:val="28"/>
          <w:szCs w:val="28"/>
        </w:rPr>
      </w:pPr>
      <w:r>
        <w:rPr>
          <w:sz w:val="28"/>
          <w:szCs w:val="28"/>
        </w:rPr>
        <w:t>Developing framework for live updates to AUS Budget (</w:t>
      </w:r>
      <w:r w:rsidR="00E54327">
        <w:rPr>
          <w:sz w:val="28"/>
          <w:szCs w:val="28"/>
        </w:rPr>
        <w:t>hopefully late</w:t>
      </w:r>
      <w:r w:rsidR="00752CFB">
        <w:rPr>
          <w:sz w:val="28"/>
          <w:szCs w:val="28"/>
        </w:rPr>
        <w:t xml:space="preserve"> October</w:t>
      </w:r>
      <w:r>
        <w:rPr>
          <w:sz w:val="28"/>
          <w:szCs w:val="28"/>
        </w:rPr>
        <w:t xml:space="preserve">). </w:t>
      </w:r>
    </w:p>
    <w:p w14:paraId="3F4A3ECA" w14:textId="4DDB17F1" w:rsidR="004C18DC" w:rsidRDefault="004C18DC" w:rsidP="000A01D1">
      <w:pPr>
        <w:pStyle w:val="ListParagraph"/>
        <w:numPr>
          <w:ilvl w:val="0"/>
          <w:numId w:val="19"/>
        </w:numPr>
        <w:rPr>
          <w:sz w:val="28"/>
          <w:szCs w:val="28"/>
        </w:rPr>
      </w:pPr>
      <w:r>
        <w:rPr>
          <w:sz w:val="28"/>
          <w:szCs w:val="28"/>
        </w:rPr>
        <w:t>Developing wide array of surveys for AUS Finance pages and fund applications (</w:t>
      </w:r>
      <w:r w:rsidR="00E54327">
        <w:rPr>
          <w:sz w:val="28"/>
          <w:szCs w:val="28"/>
        </w:rPr>
        <w:t>early October</w:t>
      </w:r>
      <w:r>
        <w:rPr>
          <w:sz w:val="28"/>
          <w:szCs w:val="28"/>
        </w:rPr>
        <w:t>)</w:t>
      </w:r>
      <w:r w:rsidR="00874378">
        <w:rPr>
          <w:sz w:val="28"/>
          <w:szCs w:val="28"/>
        </w:rPr>
        <w:t xml:space="preserve">. </w:t>
      </w:r>
      <w:r>
        <w:rPr>
          <w:sz w:val="28"/>
          <w:szCs w:val="28"/>
        </w:rPr>
        <w:t xml:space="preserve"> </w:t>
      </w:r>
    </w:p>
    <w:p w14:paraId="1B54EB1F" w14:textId="77777777" w:rsidR="008B0728" w:rsidRDefault="008B0728" w:rsidP="00E110B3">
      <w:pPr>
        <w:rPr>
          <w:sz w:val="28"/>
          <w:szCs w:val="28"/>
        </w:rPr>
      </w:pPr>
    </w:p>
    <w:p w14:paraId="23CCB68A" w14:textId="77777777" w:rsidR="005A371F" w:rsidRPr="0016788E" w:rsidRDefault="00E110B3" w:rsidP="00E110B3">
      <w:pPr>
        <w:rPr>
          <w:b/>
          <w:sz w:val="28"/>
          <w:szCs w:val="28"/>
        </w:rPr>
      </w:pPr>
      <w:r w:rsidRPr="005A371F">
        <w:rPr>
          <w:b/>
          <w:sz w:val="28"/>
          <w:szCs w:val="28"/>
        </w:rPr>
        <w:t>AUIF, ASEF, ACLF</w:t>
      </w:r>
      <w:r w:rsidR="006F0D78">
        <w:rPr>
          <w:b/>
          <w:sz w:val="28"/>
          <w:szCs w:val="28"/>
        </w:rPr>
        <w:t>, AIO</w:t>
      </w:r>
      <w:r w:rsidR="00267421">
        <w:rPr>
          <w:b/>
          <w:sz w:val="28"/>
          <w:szCs w:val="28"/>
        </w:rPr>
        <w:t>, AUTF</w:t>
      </w:r>
      <w:r w:rsidRPr="005A371F">
        <w:rPr>
          <w:b/>
          <w:sz w:val="28"/>
          <w:szCs w:val="28"/>
        </w:rPr>
        <w:t>:</w:t>
      </w:r>
    </w:p>
    <w:p w14:paraId="0D30B24E" w14:textId="77777777" w:rsidR="00AE5355" w:rsidRPr="00AE5355" w:rsidRDefault="00AE5355" w:rsidP="00704D93">
      <w:pPr>
        <w:pStyle w:val="ListParagraph"/>
        <w:numPr>
          <w:ilvl w:val="0"/>
          <w:numId w:val="19"/>
        </w:numPr>
        <w:rPr>
          <w:b/>
          <w:sz w:val="28"/>
          <w:szCs w:val="28"/>
        </w:rPr>
      </w:pPr>
      <w:r>
        <w:rPr>
          <w:sz w:val="28"/>
          <w:szCs w:val="28"/>
        </w:rPr>
        <w:t>Completed proposed ASEF By-law changes</w:t>
      </w:r>
      <w:r w:rsidR="00B9174D">
        <w:rPr>
          <w:sz w:val="28"/>
          <w:szCs w:val="28"/>
        </w:rPr>
        <w:t>.</w:t>
      </w:r>
    </w:p>
    <w:p w14:paraId="78D07B7B" w14:textId="33F0E324" w:rsidR="0043269E" w:rsidRPr="0043269E" w:rsidRDefault="00AE5355" w:rsidP="0043269E">
      <w:pPr>
        <w:pStyle w:val="ListParagraph"/>
        <w:numPr>
          <w:ilvl w:val="0"/>
          <w:numId w:val="19"/>
        </w:numPr>
        <w:rPr>
          <w:b/>
          <w:sz w:val="28"/>
          <w:szCs w:val="28"/>
        </w:rPr>
      </w:pPr>
      <w:r>
        <w:rPr>
          <w:sz w:val="28"/>
          <w:szCs w:val="28"/>
        </w:rPr>
        <w:t xml:space="preserve">In contact with DPSLL to secure documentation formalizing verbal commitment to match contributions from </w:t>
      </w:r>
      <w:r w:rsidR="0043269E">
        <w:rPr>
          <w:sz w:val="28"/>
          <w:szCs w:val="28"/>
        </w:rPr>
        <w:t xml:space="preserve">increased ASEF fee for the new EEO Bursary Program. </w:t>
      </w:r>
    </w:p>
    <w:p w14:paraId="3B46BE16" w14:textId="498363F3" w:rsidR="0043269E" w:rsidRPr="0043269E" w:rsidRDefault="0043269E" w:rsidP="0043269E">
      <w:pPr>
        <w:pStyle w:val="ListParagraph"/>
        <w:numPr>
          <w:ilvl w:val="0"/>
          <w:numId w:val="19"/>
        </w:numPr>
        <w:rPr>
          <w:b/>
          <w:sz w:val="28"/>
          <w:szCs w:val="28"/>
        </w:rPr>
      </w:pPr>
      <w:r>
        <w:rPr>
          <w:sz w:val="28"/>
          <w:szCs w:val="28"/>
        </w:rPr>
        <w:t xml:space="preserve">In Communication with Student Accounts to </w:t>
      </w:r>
      <w:r w:rsidR="0085007B">
        <w:rPr>
          <w:sz w:val="28"/>
          <w:szCs w:val="28"/>
        </w:rPr>
        <w:t>prepare for proper partition of funds between Faculty Employment Fund/</w:t>
      </w:r>
      <w:r w:rsidR="00D448C1">
        <w:rPr>
          <w:sz w:val="28"/>
          <w:szCs w:val="28"/>
        </w:rPr>
        <w:t xml:space="preserve">AUS Career Advancing Program. </w:t>
      </w:r>
    </w:p>
    <w:p w14:paraId="35DAA3C5" w14:textId="4C6225AB" w:rsidR="0043269E" w:rsidRPr="009575A6" w:rsidRDefault="0043269E" w:rsidP="0043269E">
      <w:pPr>
        <w:pStyle w:val="ListParagraph"/>
        <w:numPr>
          <w:ilvl w:val="0"/>
          <w:numId w:val="19"/>
        </w:numPr>
        <w:rPr>
          <w:b/>
          <w:sz w:val="28"/>
          <w:szCs w:val="28"/>
        </w:rPr>
      </w:pPr>
      <w:r>
        <w:rPr>
          <w:sz w:val="28"/>
          <w:szCs w:val="28"/>
        </w:rPr>
        <w:t xml:space="preserve">Two above points should be done by end of Summer 2020. Program ready for September 2020. </w:t>
      </w:r>
    </w:p>
    <w:p w14:paraId="6C4BFE37" w14:textId="4315F5A1" w:rsidR="009575A6" w:rsidRPr="0043269E" w:rsidRDefault="009575A6" w:rsidP="0043269E">
      <w:pPr>
        <w:pStyle w:val="ListParagraph"/>
        <w:numPr>
          <w:ilvl w:val="0"/>
          <w:numId w:val="19"/>
        </w:numPr>
        <w:rPr>
          <w:b/>
          <w:sz w:val="28"/>
          <w:szCs w:val="28"/>
        </w:rPr>
      </w:pPr>
      <w:r>
        <w:rPr>
          <w:sz w:val="28"/>
          <w:szCs w:val="28"/>
        </w:rPr>
        <w:t xml:space="preserve">By-law amendments will be discussed and brought for approval next meeting. </w:t>
      </w:r>
    </w:p>
    <w:p w14:paraId="12432A4D" w14:textId="77777777" w:rsidR="00293D0C" w:rsidRDefault="00293D0C" w:rsidP="003428E1">
      <w:pPr>
        <w:rPr>
          <w:b/>
          <w:sz w:val="28"/>
          <w:szCs w:val="28"/>
        </w:rPr>
      </w:pPr>
    </w:p>
    <w:p w14:paraId="10BA7720" w14:textId="71B6F0DC" w:rsidR="00B92628" w:rsidRPr="003428E1" w:rsidRDefault="00B92628" w:rsidP="003428E1">
      <w:pPr>
        <w:rPr>
          <w:b/>
          <w:sz w:val="28"/>
          <w:szCs w:val="28"/>
        </w:rPr>
      </w:pPr>
      <w:r w:rsidRPr="003428E1">
        <w:rPr>
          <w:b/>
          <w:sz w:val="28"/>
          <w:szCs w:val="28"/>
        </w:rPr>
        <w:t xml:space="preserve">FMC: </w:t>
      </w:r>
    </w:p>
    <w:p w14:paraId="5C78C50A" w14:textId="152CA0EE" w:rsidR="00C15671" w:rsidRDefault="006F509A" w:rsidP="00EC6717">
      <w:pPr>
        <w:pStyle w:val="ListParagraph"/>
        <w:numPr>
          <w:ilvl w:val="0"/>
          <w:numId w:val="15"/>
        </w:numPr>
        <w:rPr>
          <w:sz w:val="28"/>
          <w:szCs w:val="28"/>
        </w:rPr>
      </w:pPr>
      <w:r>
        <w:rPr>
          <w:sz w:val="28"/>
          <w:szCs w:val="28"/>
        </w:rPr>
        <w:t xml:space="preserve">One outstanding allocation has been given extraordinary approval to claim the funding from their successful Winter 2020 FMC application after April 15, 2020. </w:t>
      </w:r>
    </w:p>
    <w:p w14:paraId="3200BA29" w14:textId="77777777" w:rsidR="009575A6" w:rsidRDefault="0043269E" w:rsidP="00EC6717">
      <w:pPr>
        <w:pStyle w:val="ListParagraph"/>
        <w:numPr>
          <w:ilvl w:val="0"/>
          <w:numId w:val="15"/>
        </w:numPr>
        <w:rPr>
          <w:sz w:val="28"/>
          <w:szCs w:val="28"/>
        </w:rPr>
      </w:pPr>
      <w:r>
        <w:rPr>
          <w:sz w:val="28"/>
          <w:szCs w:val="28"/>
        </w:rPr>
        <w:t xml:space="preserve">Ongoing: thinking about how funding unclaimed from Winter 2020 can be collected </w:t>
      </w:r>
      <w:r w:rsidR="009575A6">
        <w:rPr>
          <w:sz w:val="28"/>
          <w:szCs w:val="28"/>
        </w:rPr>
        <w:t>throughout the Fall 2020 semester</w:t>
      </w:r>
      <w:r>
        <w:rPr>
          <w:sz w:val="28"/>
          <w:szCs w:val="28"/>
        </w:rPr>
        <w:t>.</w:t>
      </w:r>
    </w:p>
    <w:p w14:paraId="6C267F22" w14:textId="784AEAB7" w:rsidR="0043269E" w:rsidRDefault="009575A6" w:rsidP="00EC6717">
      <w:pPr>
        <w:pStyle w:val="ListParagraph"/>
        <w:numPr>
          <w:ilvl w:val="0"/>
          <w:numId w:val="15"/>
        </w:numPr>
        <w:rPr>
          <w:sz w:val="28"/>
          <w:szCs w:val="28"/>
        </w:rPr>
      </w:pPr>
      <w:r>
        <w:rPr>
          <w:sz w:val="28"/>
          <w:szCs w:val="28"/>
        </w:rPr>
        <w:t xml:space="preserve">At this point, </w:t>
      </w:r>
      <w:r w:rsidR="00752CFB">
        <w:rPr>
          <w:sz w:val="28"/>
          <w:szCs w:val="28"/>
        </w:rPr>
        <w:t xml:space="preserve">depending on the final budget situation, AUS is looking to allocate additional money to the Journal Fund so that at least a portion of what could not be claimed last winter can be claimed this fall. </w:t>
      </w:r>
    </w:p>
    <w:p w14:paraId="34B41A52" w14:textId="5594D3D1" w:rsidR="004C18DC" w:rsidRDefault="004C18DC" w:rsidP="00EC6717">
      <w:pPr>
        <w:pStyle w:val="ListParagraph"/>
        <w:numPr>
          <w:ilvl w:val="0"/>
          <w:numId w:val="15"/>
        </w:numPr>
        <w:rPr>
          <w:sz w:val="28"/>
          <w:szCs w:val="28"/>
        </w:rPr>
      </w:pPr>
      <w:r>
        <w:rPr>
          <w:sz w:val="28"/>
          <w:szCs w:val="28"/>
        </w:rPr>
        <w:t xml:space="preserve">Ongoing: develop updated process for processing and claiming FMC Funding and website. Preparing for implementation in </w:t>
      </w:r>
      <w:r w:rsidR="00752CFB">
        <w:rPr>
          <w:sz w:val="28"/>
          <w:szCs w:val="28"/>
        </w:rPr>
        <w:t>October</w:t>
      </w:r>
      <w:r>
        <w:rPr>
          <w:sz w:val="28"/>
          <w:szCs w:val="28"/>
        </w:rPr>
        <w:t xml:space="preserve"> 2020. </w:t>
      </w:r>
    </w:p>
    <w:p w14:paraId="498ED217" w14:textId="3FA46682" w:rsidR="00752CFB" w:rsidRDefault="00752CFB" w:rsidP="00EC6717">
      <w:pPr>
        <w:pStyle w:val="ListParagraph"/>
        <w:numPr>
          <w:ilvl w:val="0"/>
          <w:numId w:val="15"/>
        </w:numPr>
        <w:rPr>
          <w:sz w:val="28"/>
          <w:szCs w:val="28"/>
        </w:rPr>
      </w:pPr>
      <w:r>
        <w:rPr>
          <w:sz w:val="28"/>
          <w:szCs w:val="28"/>
        </w:rPr>
        <w:t xml:space="preserve">New Sustainability and Community Engagement Fund. </w:t>
      </w:r>
    </w:p>
    <w:p w14:paraId="7227EFC6" w14:textId="68F1FF93" w:rsidR="00637950" w:rsidRDefault="00637950" w:rsidP="00EC6717">
      <w:pPr>
        <w:pStyle w:val="ListParagraph"/>
        <w:numPr>
          <w:ilvl w:val="0"/>
          <w:numId w:val="15"/>
        </w:numPr>
        <w:rPr>
          <w:sz w:val="28"/>
          <w:szCs w:val="28"/>
        </w:rPr>
      </w:pPr>
      <w:r>
        <w:rPr>
          <w:sz w:val="28"/>
          <w:szCs w:val="28"/>
        </w:rPr>
        <w:t xml:space="preserve">Met with new Finance Commissioner </w:t>
      </w:r>
      <w:r w:rsidR="009575A6">
        <w:rPr>
          <w:sz w:val="28"/>
          <w:szCs w:val="28"/>
        </w:rPr>
        <w:t xml:space="preserve">to discuss how they can </w:t>
      </w:r>
      <w:r w:rsidR="00752CFB">
        <w:rPr>
          <w:sz w:val="28"/>
          <w:szCs w:val="28"/>
        </w:rPr>
        <w:t xml:space="preserve">better build the FMC application process. Specifically, how eligibility criteria can be better described, timelines from application to approval, and better support in choosing the correct FMC fund and easier application pages. Please be mindful of emails on consultation being sent out to Departments for input. </w:t>
      </w:r>
    </w:p>
    <w:p w14:paraId="26E6A97C" w14:textId="5DADD479" w:rsidR="00E54327" w:rsidRPr="00EC6717" w:rsidRDefault="00E54327" w:rsidP="00EC6717">
      <w:pPr>
        <w:pStyle w:val="ListParagraph"/>
        <w:numPr>
          <w:ilvl w:val="0"/>
          <w:numId w:val="15"/>
        </w:numPr>
        <w:rPr>
          <w:sz w:val="28"/>
          <w:szCs w:val="28"/>
        </w:rPr>
      </w:pPr>
      <w:r>
        <w:rPr>
          <w:sz w:val="28"/>
          <w:szCs w:val="28"/>
        </w:rPr>
        <w:lastRenderedPageBreak/>
        <w:t xml:space="preserve">FMC will need Legislative Council representatives. Let me know if you are interested. </w:t>
      </w:r>
    </w:p>
    <w:p w14:paraId="202BF63D" w14:textId="77777777" w:rsidR="00C11BF1" w:rsidRDefault="00C11BF1" w:rsidP="00C11BF1">
      <w:pPr>
        <w:pStyle w:val="ListParagraph"/>
        <w:rPr>
          <w:sz w:val="28"/>
          <w:szCs w:val="28"/>
        </w:rPr>
      </w:pPr>
    </w:p>
    <w:p w14:paraId="0EA6BF89" w14:textId="00015F92" w:rsidR="0043269E" w:rsidRDefault="0043269E" w:rsidP="00C11BF1">
      <w:pPr>
        <w:rPr>
          <w:b/>
          <w:sz w:val="28"/>
          <w:szCs w:val="28"/>
        </w:rPr>
      </w:pPr>
      <w:bookmarkStart w:id="1" w:name="_Hlk50920435"/>
      <w:r>
        <w:rPr>
          <w:b/>
          <w:sz w:val="28"/>
          <w:szCs w:val="28"/>
        </w:rPr>
        <w:t>Le Windsor Litigation:</w:t>
      </w:r>
    </w:p>
    <w:p w14:paraId="5AD5B300" w14:textId="2295A7B1" w:rsidR="00637950" w:rsidRPr="00637950" w:rsidRDefault="00E54327" w:rsidP="00637950">
      <w:pPr>
        <w:pStyle w:val="ListParagraph"/>
        <w:numPr>
          <w:ilvl w:val="0"/>
          <w:numId w:val="33"/>
        </w:numPr>
        <w:rPr>
          <w:bCs/>
          <w:sz w:val="28"/>
          <w:szCs w:val="28"/>
        </w:rPr>
      </w:pPr>
      <w:r>
        <w:rPr>
          <w:bCs/>
          <w:sz w:val="28"/>
          <w:szCs w:val="28"/>
        </w:rPr>
        <w:t xml:space="preserve">Summary of issue will be provided in Confidential Session. </w:t>
      </w:r>
    </w:p>
    <w:bookmarkEnd w:id="1"/>
    <w:p w14:paraId="1B687386" w14:textId="77777777" w:rsidR="0043269E" w:rsidRDefault="0043269E" w:rsidP="00C11BF1">
      <w:pPr>
        <w:rPr>
          <w:b/>
          <w:sz w:val="28"/>
          <w:szCs w:val="28"/>
        </w:rPr>
      </w:pPr>
    </w:p>
    <w:p w14:paraId="51924153" w14:textId="45745833" w:rsidR="00C11BF1" w:rsidRPr="00C11BF1" w:rsidRDefault="00C11BF1" w:rsidP="00C11BF1">
      <w:pPr>
        <w:rPr>
          <w:b/>
          <w:sz w:val="28"/>
          <w:szCs w:val="28"/>
        </w:rPr>
      </w:pPr>
      <w:r w:rsidRPr="00C11BF1">
        <w:rPr>
          <w:b/>
          <w:sz w:val="28"/>
          <w:szCs w:val="28"/>
        </w:rPr>
        <w:t>Ethical Business Practices By-laws:</w:t>
      </w:r>
    </w:p>
    <w:p w14:paraId="19C18D1B" w14:textId="7B015541" w:rsidR="00293D0C" w:rsidRDefault="006F509A" w:rsidP="00293D0C">
      <w:pPr>
        <w:pStyle w:val="ListParagraph"/>
        <w:numPr>
          <w:ilvl w:val="0"/>
          <w:numId w:val="26"/>
        </w:numPr>
        <w:rPr>
          <w:sz w:val="28"/>
          <w:szCs w:val="28"/>
        </w:rPr>
      </w:pPr>
      <w:r>
        <w:rPr>
          <w:sz w:val="28"/>
          <w:szCs w:val="28"/>
        </w:rPr>
        <w:t xml:space="preserve">Drafting the terms of reference and scope of work for the Ethical Business Practices Commissioners and the Ethical Business Practices Committee. </w:t>
      </w:r>
    </w:p>
    <w:p w14:paraId="7D30869C" w14:textId="4D282924" w:rsidR="006F509A" w:rsidRDefault="006F509A" w:rsidP="00293D0C">
      <w:pPr>
        <w:pStyle w:val="ListParagraph"/>
        <w:numPr>
          <w:ilvl w:val="0"/>
          <w:numId w:val="26"/>
        </w:numPr>
        <w:rPr>
          <w:sz w:val="28"/>
          <w:szCs w:val="28"/>
        </w:rPr>
      </w:pPr>
      <w:r>
        <w:rPr>
          <w:sz w:val="28"/>
          <w:szCs w:val="28"/>
        </w:rPr>
        <w:t xml:space="preserve">Some hiring glitches, still unsure whether all hired commissioners will accept their roles. </w:t>
      </w:r>
    </w:p>
    <w:p w14:paraId="18BF30F5" w14:textId="3D4C8A34" w:rsidR="00637950" w:rsidRDefault="00637950" w:rsidP="00293D0C">
      <w:pPr>
        <w:pStyle w:val="ListParagraph"/>
        <w:numPr>
          <w:ilvl w:val="0"/>
          <w:numId w:val="26"/>
        </w:numPr>
        <w:rPr>
          <w:sz w:val="28"/>
          <w:szCs w:val="28"/>
        </w:rPr>
      </w:pPr>
      <w:r>
        <w:rPr>
          <w:sz w:val="28"/>
          <w:szCs w:val="28"/>
        </w:rPr>
        <w:t xml:space="preserve">Scheduling Meeting with new Ethical Business Practices Commissioners to plan the </w:t>
      </w:r>
      <w:r w:rsidR="00E54327">
        <w:rPr>
          <w:sz w:val="28"/>
          <w:szCs w:val="28"/>
        </w:rPr>
        <w:t xml:space="preserve">work for the Fall 2020 semester pursuant to the AUS sustainability plan. </w:t>
      </w:r>
    </w:p>
    <w:p w14:paraId="19AECE3F" w14:textId="77777777" w:rsidR="0043269E" w:rsidRPr="00293D0C" w:rsidRDefault="0043269E" w:rsidP="0043269E">
      <w:pPr>
        <w:pStyle w:val="ListParagraph"/>
        <w:rPr>
          <w:sz w:val="28"/>
          <w:szCs w:val="28"/>
        </w:rPr>
      </w:pPr>
    </w:p>
    <w:p w14:paraId="0B6D71AA" w14:textId="2DD9E668" w:rsidR="00293D0C" w:rsidRPr="0043269E" w:rsidRDefault="0043269E" w:rsidP="00293D0C">
      <w:pPr>
        <w:rPr>
          <w:b/>
          <w:bCs/>
          <w:sz w:val="28"/>
          <w:szCs w:val="28"/>
        </w:rPr>
      </w:pPr>
      <w:r w:rsidRPr="0043269E">
        <w:rPr>
          <w:b/>
          <w:bCs/>
          <w:sz w:val="28"/>
          <w:szCs w:val="28"/>
        </w:rPr>
        <w:t xml:space="preserve">Grad Ball: </w:t>
      </w:r>
    </w:p>
    <w:p w14:paraId="17DCF375" w14:textId="77777777" w:rsidR="009575A6" w:rsidRDefault="0043269E" w:rsidP="0043269E">
      <w:pPr>
        <w:pStyle w:val="ListParagraph"/>
        <w:numPr>
          <w:ilvl w:val="0"/>
          <w:numId w:val="34"/>
        </w:numPr>
        <w:rPr>
          <w:sz w:val="28"/>
          <w:szCs w:val="28"/>
        </w:rPr>
      </w:pPr>
      <w:r>
        <w:rPr>
          <w:sz w:val="28"/>
          <w:szCs w:val="28"/>
        </w:rPr>
        <w:t>All refunds were processed on April 16, 2020. 100% of tickets were refunded at a cost of $10</w:t>
      </w:r>
      <w:r w:rsidR="00E8211E">
        <w:rPr>
          <w:sz w:val="28"/>
          <w:szCs w:val="28"/>
        </w:rPr>
        <w:t>4</w:t>
      </w:r>
      <w:r>
        <w:rPr>
          <w:sz w:val="28"/>
          <w:szCs w:val="28"/>
        </w:rPr>
        <w:t xml:space="preserve"> 000 to AUS.</w:t>
      </w:r>
    </w:p>
    <w:p w14:paraId="1B68F7C7" w14:textId="7807C770" w:rsidR="0043269E" w:rsidRPr="0043269E" w:rsidRDefault="009575A6" w:rsidP="0043269E">
      <w:pPr>
        <w:pStyle w:val="ListParagraph"/>
        <w:numPr>
          <w:ilvl w:val="0"/>
          <w:numId w:val="34"/>
        </w:numPr>
        <w:rPr>
          <w:sz w:val="28"/>
          <w:szCs w:val="28"/>
        </w:rPr>
      </w:pPr>
      <w:r>
        <w:rPr>
          <w:sz w:val="28"/>
          <w:szCs w:val="28"/>
        </w:rPr>
        <w:t>The subject of disputes and litigation described above</w:t>
      </w:r>
      <w:r w:rsidR="00E54327">
        <w:rPr>
          <w:sz w:val="28"/>
          <w:szCs w:val="28"/>
        </w:rPr>
        <w:t xml:space="preserve"> and in confidential session</w:t>
      </w:r>
      <w:r>
        <w:rPr>
          <w:sz w:val="28"/>
          <w:szCs w:val="28"/>
        </w:rPr>
        <w:t xml:space="preserve">. </w:t>
      </w:r>
      <w:r w:rsidR="0043269E">
        <w:rPr>
          <w:sz w:val="28"/>
          <w:szCs w:val="28"/>
        </w:rPr>
        <w:t xml:space="preserve"> </w:t>
      </w:r>
    </w:p>
    <w:p w14:paraId="05A898EA" w14:textId="77777777" w:rsidR="0043269E" w:rsidRDefault="0043269E" w:rsidP="00293D0C">
      <w:pPr>
        <w:rPr>
          <w:b/>
          <w:bCs/>
          <w:sz w:val="28"/>
          <w:szCs w:val="28"/>
        </w:rPr>
      </w:pPr>
    </w:p>
    <w:p w14:paraId="5F2816CB" w14:textId="6E030A21" w:rsidR="00293D0C" w:rsidRPr="00293D0C" w:rsidRDefault="00293D0C" w:rsidP="00293D0C">
      <w:pPr>
        <w:rPr>
          <w:b/>
          <w:bCs/>
          <w:sz w:val="28"/>
          <w:szCs w:val="28"/>
        </w:rPr>
      </w:pPr>
      <w:r w:rsidRPr="00293D0C">
        <w:rPr>
          <w:b/>
          <w:bCs/>
          <w:sz w:val="28"/>
          <w:szCs w:val="28"/>
        </w:rPr>
        <w:t>SNAX:</w:t>
      </w:r>
    </w:p>
    <w:p w14:paraId="6F47D32B" w14:textId="35F86CDD" w:rsidR="00293D0C" w:rsidRDefault="006F509A" w:rsidP="00293D0C">
      <w:pPr>
        <w:pStyle w:val="ListParagraph"/>
        <w:numPr>
          <w:ilvl w:val="0"/>
          <w:numId w:val="31"/>
        </w:numPr>
        <w:rPr>
          <w:sz w:val="28"/>
          <w:szCs w:val="28"/>
        </w:rPr>
      </w:pPr>
      <w:r>
        <w:rPr>
          <w:sz w:val="28"/>
          <w:szCs w:val="28"/>
        </w:rPr>
        <w:t xml:space="preserve">Will be closed in Fall 2020. Winter opening is being examined. </w:t>
      </w:r>
    </w:p>
    <w:p w14:paraId="16751ABA" w14:textId="136F95F2" w:rsidR="006F509A" w:rsidRDefault="006F509A" w:rsidP="00293D0C">
      <w:pPr>
        <w:pStyle w:val="ListParagraph"/>
        <w:numPr>
          <w:ilvl w:val="0"/>
          <w:numId w:val="31"/>
        </w:numPr>
        <w:rPr>
          <w:sz w:val="28"/>
          <w:szCs w:val="28"/>
        </w:rPr>
      </w:pPr>
      <w:r>
        <w:rPr>
          <w:sz w:val="28"/>
          <w:szCs w:val="28"/>
        </w:rPr>
        <w:t xml:space="preserve">Working with the SNAX Manager to implement a complete inventory system and debit machine by end of December 2020. The closure of the store should </w:t>
      </w:r>
      <w:proofErr w:type="spellStart"/>
      <w:r>
        <w:rPr>
          <w:sz w:val="28"/>
          <w:szCs w:val="28"/>
        </w:rPr>
        <w:t>given</w:t>
      </w:r>
      <w:proofErr w:type="spellEnd"/>
      <w:r>
        <w:rPr>
          <w:sz w:val="28"/>
          <w:szCs w:val="28"/>
        </w:rPr>
        <w:t xml:space="preserve"> enough time to complete this task over 4 months in the fall. </w:t>
      </w:r>
    </w:p>
    <w:p w14:paraId="3AD80ECD" w14:textId="63647FF6" w:rsidR="00BC47B5" w:rsidRDefault="00BC47B5" w:rsidP="00293D0C">
      <w:pPr>
        <w:pStyle w:val="ListParagraph"/>
        <w:numPr>
          <w:ilvl w:val="0"/>
          <w:numId w:val="31"/>
        </w:numPr>
        <w:rPr>
          <w:sz w:val="28"/>
          <w:szCs w:val="28"/>
        </w:rPr>
      </w:pPr>
      <w:r>
        <w:rPr>
          <w:sz w:val="28"/>
          <w:szCs w:val="28"/>
        </w:rPr>
        <w:t xml:space="preserve">Working with SNAX manager for succession planning next year. </w:t>
      </w:r>
    </w:p>
    <w:p w14:paraId="319D93D1" w14:textId="5D7B0DD2" w:rsidR="0043269E" w:rsidRDefault="0043269E" w:rsidP="00293D0C">
      <w:pPr>
        <w:pStyle w:val="ListParagraph"/>
        <w:numPr>
          <w:ilvl w:val="0"/>
          <w:numId w:val="31"/>
        </w:numPr>
        <w:rPr>
          <w:sz w:val="28"/>
          <w:szCs w:val="28"/>
        </w:rPr>
      </w:pPr>
      <w:r>
        <w:rPr>
          <w:sz w:val="28"/>
          <w:szCs w:val="28"/>
        </w:rPr>
        <w:t xml:space="preserve">Examining how AUS and SNAX’s payroll’s should be consolidated. </w:t>
      </w:r>
    </w:p>
    <w:p w14:paraId="2D860BD2" w14:textId="5C5499C4" w:rsidR="00B10E72" w:rsidRDefault="00B10E72" w:rsidP="00293D0C">
      <w:pPr>
        <w:pStyle w:val="ListParagraph"/>
        <w:numPr>
          <w:ilvl w:val="0"/>
          <w:numId w:val="31"/>
        </w:numPr>
        <w:rPr>
          <w:sz w:val="28"/>
          <w:szCs w:val="28"/>
        </w:rPr>
      </w:pPr>
      <w:r>
        <w:rPr>
          <w:sz w:val="28"/>
          <w:szCs w:val="28"/>
        </w:rPr>
        <w:t>Thinking about gross margins in SNAX</w:t>
      </w:r>
      <w:r w:rsidR="00BC47B5">
        <w:rPr>
          <w:sz w:val="28"/>
          <w:szCs w:val="28"/>
        </w:rPr>
        <w:t xml:space="preserve">. </w:t>
      </w:r>
    </w:p>
    <w:p w14:paraId="01758CA1" w14:textId="77777777" w:rsidR="00AE5355" w:rsidRPr="00293D0C" w:rsidRDefault="00AE5355" w:rsidP="00AE5355">
      <w:pPr>
        <w:pStyle w:val="ListParagraph"/>
        <w:rPr>
          <w:sz w:val="28"/>
          <w:szCs w:val="28"/>
        </w:rPr>
      </w:pPr>
    </w:p>
    <w:p w14:paraId="1A23EA9C" w14:textId="77777777" w:rsidR="00AE5355" w:rsidRPr="00383C41" w:rsidRDefault="00AE5355" w:rsidP="00AE5355">
      <w:pPr>
        <w:rPr>
          <w:b/>
          <w:bCs/>
          <w:sz w:val="28"/>
          <w:szCs w:val="28"/>
        </w:rPr>
      </w:pPr>
      <w:r w:rsidRPr="00383C41">
        <w:rPr>
          <w:b/>
          <w:bCs/>
          <w:sz w:val="28"/>
          <w:szCs w:val="28"/>
        </w:rPr>
        <w:t xml:space="preserve">Ferrier Display: </w:t>
      </w:r>
    </w:p>
    <w:p w14:paraId="6EEC2548" w14:textId="10A2B5E1" w:rsidR="00AE5355" w:rsidRPr="00383C41" w:rsidRDefault="00AE5355" w:rsidP="00AE5355">
      <w:pPr>
        <w:pStyle w:val="ListParagraph"/>
        <w:numPr>
          <w:ilvl w:val="0"/>
          <w:numId w:val="19"/>
        </w:numPr>
        <w:rPr>
          <w:sz w:val="28"/>
          <w:szCs w:val="28"/>
        </w:rPr>
      </w:pPr>
      <w:r>
        <w:rPr>
          <w:sz w:val="28"/>
          <w:szCs w:val="28"/>
        </w:rPr>
        <w:t xml:space="preserve">Installation is </w:t>
      </w:r>
      <w:r w:rsidR="0043269E">
        <w:rPr>
          <w:sz w:val="28"/>
          <w:szCs w:val="28"/>
        </w:rPr>
        <w:t>re</w:t>
      </w:r>
      <w:r>
        <w:rPr>
          <w:sz w:val="28"/>
          <w:szCs w:val="28"/>
        </w:rPr>
        <w:t xml:space="preserve">scheduled to begin September 30, 2020.  </w:t>
      </w:r>
      <w:r w:rsidR="00637950">
        <w:rPr>
          <w:sz w:val="28"/>
          <w:szCs w:val="28"/>
        </w:rPr>
        <w:t xml:space="preserve">This needs to be confirmed. </w:t>
      </w:r>
    </w:p>
    <w:p w14:paraId="6F1C4AC2" w14:textId="58BDF745" w:rsidR="00293D0C" w:rsidRDefault="00293D0C" w:rsidP="00293D0C">
      <w:pPr>
        <w:rPr>
          <w:sz w:val="28"/>
          <w:szCs w:val="28"/>
        </w:rPr>
      </w:pPr>
    </w:p>
    <w:p w14:paraId="6CF4F059" w14:textId="759961C8" w:rsidR="00EF1F1E" w:rsidRPr="00EF1F1E" w:rsidRDefault="00DA1DB0" w:rsidP="00EF1F1E">
      <w:pPr>
        <w:rPr>
          <w:b/>
          <w:sz w:val="28"/>
          <w:szCs w:val="28"/>
        </w:rPr>
      </w:pPr>
      <w:r>
        <w:rPr>
          <w:b/>
          <w:sz w:val="28"/>
          <w:szCs w:val="28"/>
        </w:rPr>
        <w:t>Food Handling</w:t>
      </w:r>
      <w:r w:rsidR="00EF1F1E" w:rsidRPr="00EF1F1E">
        <w:rPr>
          <w:b/>
          <w:sz w:val="28"/>
          <w:szCs w:val="28"/>
        </w:rPr>
        <w:t xml:space="preserve">: </w:t>
      </w:r>
    </w:p>
    <w:p w14:paraId="4CE03423" w14:textId="0C8FF457" w:rsidR="00C15671" w:rsidRDefault="006F509A" w:rsidP="00EF1F1E">
      <w:pPr>
        <w:pStyle w:val="ListParagraph"/>
        <w:numPr>
          <w:ilvl w:val="0"/>
          <w:numId w:val="15"/>
        </w:numPr>
        <w:rPr>
          <w:sz w:val="28"/>
          <w:szCs w:val="28"/>
        </w:rPr>
      </w:pPr>
      <w:r>
        <w:rPr>
          <w:sz w:val="28"/>
          <w:szCs w:val="28"/>
        </w:rPr>
        <w:t xml:space="preserve">No updated. </w:t>
      </w:r>
    </w:p>
    <w:p w14:paraId="503CF3C9" w14:textId="77777777" w:rsidR="00145DBE" w:rsidRDefault="00145DBE" w:rsidP="00145DBE">
      <w:pPr>
        <w:rPr>
          <w:sz w:val="28"/>
          <w:szCs w:val="28"/>
        </w:rPr>
      </w:pPr>
    </w:p>
    <w:p w14:paraId="2C45400B" w14:textId="77777777" w:rsidR="00B00414" w:rsidRPr="00B00414" w:rsidRDefault="00B00414" w:rsidP="00B00414">
      <w:pPr>
        <w:pStyle w:val="ListParagraph"/>
        <w:rPr>
          <w:sz w:val="28"/>
          <w:szCs w:val="28"/>
        </w:rPr>
      </w:pPr>
    </w:p>
    <w:p w14:paraId="77B6AF0C" w14:textId="77777777" w:rsidR="00D12FB5" w:rsidRDefault="00D12FB5" w:rsidP="00E110B3">
      <w:pPr>
        <w:rPr>
          <w:sz w:val="28"/>
          <w:szCs w:val="28"/>
        </w:rPr>
      </w:pPr>
      <w:r>
        <w:rPr>
          <w:sz w:val="28"/>
          <w:szCs w:val="28"/>
        </w:rPr>
        <w:lastRenderedPageBreak/>
        <w:t xml:space="preserve">Respectfully, </w:t>
      </w:r>
    </w:p>
    <w:p w14:paraId="36666362" w14:textId="77777777" w:rsidR="00D12FB5" w:rsidRDefault="00D12FB5" w:rsidP="00E110B3">
      <w:pPr>
        <w:rPr>
          <w:sz w:val="28"/>
          <w:szCs w:val="28"/>
        </w:rPr>
      </w:pPr>
      <w:r>
        <w:rPr>
          <w:sz w:val="28"/>
          <w:szCs w:val="28"/>
        </w:rPr>
        <w:t xml:space="preserve">Stefan Suvajac </w:t>
      </w:r>
    </w:p>
    <w:p w14:paraId="10FF828B" w14:textId="77777777" w:rsidR="00511BDF" w:rsidRDefault="00511BDF"/>
    <w:p w14:paraId="353FBD1A" w14:textId="77777777" w:rsidR="008A4BA6" w:rsidRDefault="008A4BA6"/>
    <w:p w14:paraId="69466788" w14:textId="77777777" w:rsidR="008A4BA6" w:rsidRDefault="008A4BA6"/>
    <w:p w14:paraId="4CFECB7C" w14:textId="77777777" w:rsidR="008A4BA6" w:rsidRDefault="008A4BA6"/>
    <w:p w14:paraId="65D13048" w14:textId="77777777" w:rsidR="00992A64" w:rsidRDefault="00992A64"/>
    <w:p w14:paraId="25362B00" w14:textId="77777777" w:rsidR="00992A64" w:rsidRDefault="00992A64"/>
    <w:p w14:paraId="2A1C679B" w14:textId="77777777" w:rsidR="00992A64" w:rsidRDefault="00992A64"/>
    <w:p w14:paraId="1EBF7F86" w14:textId="77777777" w:rsidR="00992A64" w:rsidRDefault="00992A64"/>
    <w:p w14:paraId="338C05D5" w14:textId="77777777" w:rsidR="00992A64" w:rsidRDefault="00992A64"/>
    <w:p w14:paraId="1DC8812A" w14:textId="77777777" w:rsidR="00992A64" w:rsidRDefault="00992A64"/>
    <w:p w14:paraId="300FF85C" w14:textId="77777777" w:rsidR="00992A64" w:rsidRDefault="00992A64"/>
    <w:p w14:paraId="6FB79B90" w14:textId="77777777" w:rsidR="00992A64" w:rsidRDefault="00992A64"/>
    <w:p w14:paraId="71D7E1B7" w14:textId="77777777" w:rsidR="00992A64" w:rsidRDefault="00992A64"/>
    <w:p w14:paraId="01FB13CF" w14:textId="77777777" w:rsidR="00992A64" w:rsidRDefault="00992A64"/>
    <w:p w14:paraId="18339616" w14:textId="77777777" w:rsidR="00992A64" w:rsidRDefault="00992A64"/>
    <w:p w14:paraId="0E119214" w14:textId="77777777" w:rsidR="00992A64" w:rsidRDefault="00992A64"/>
    <w:p w14:paraId="531DC9B4" w14:textId="77777777" w:rsidR="00992A64" w:rsidRDefault="00992A64"/>
    <w:p w14:paraId="38CFE053" w14:textId="77777777" w:rsidR="00992A64" w:rsidRDefault="00992A64"/>
    <w:p w14:paraId="19DD9324" w14:textId="77777777" w:rsidR="00992A64" w:rsidRDefault="00992A64"/>
    <w:p w14:paraId="64628E63" w14:textId="77777777" w:rsidR="00992A64" w:rsidRDefault="00992A64"/>
    <w:p w14:paraId="33FD62A7" w14:textId="77777777" w:rsidR="00992A64" w:rsidRDefault="00992A64"/>
    <w:p w14:paraId="1ABE6FB8" w14:textId="77777777" w:rsidR="00992A64" w:rsidRDefault="00992A64"/>
    <w:p w14:paraId="16D0B186" w14:textId="77777777" w:rsidR="00992A64" w:rsidRDefault="00992A64"/>
    <w:p w14:paraId="5F3726B0" w14:textId="77777777" w:rsidR="00992A64" w:rsidRDefault="00992A64"/>
    <w:p w14:paraId="61D412F0" w14:textId="77777777" w:rsidR="00992A64" w:rsidRDefault="00992A64"/>
    <w:p w14:paraId="1FE77BB3" w14:textId="77777777" w:rsidR="00992A64" w:rsidRDefault="00992A64"/>
    <w:p w14:paraId="0E8134D5" w14:textId="77777777" w:rsidR="00992A64" w:rsidRDefault="00992A64"/>
    <w:p w14:paraId="0DD488B4" w14:textId="77777777" w:rsidR="00992A64" w:rsidRDefault="00992A64"/>
    <w:p w14:paraId="2D8D1325" w14:textId="77777777" w:rsidR="00992A64" w:rsidRDefault="00992A64"/>
    <w:p w14:paraId="18243D4C" w14:textId="77777777" w:rsidR="00992A64" w:rsidRDefault="00992A64"/>
    <w:p w14:paraId="415051B2" w14:textId="77777777" w:rsidR="00992A64" w:rsidRDefault="00992A64"/>
    <w:p w14:paraId="415ADF46" w14:textId="77777777" w:rsidR="00992A64" w:rsidRDefault="00992A64"/>
    <w:p w14:paraId="56345074" w14:textId="77777777" w:rsidR="00992A64" w:rsidRDefault="00992A64"/>
    <w:p w14:paraId="2FFF4BAE" w14:textId="77777777" w:rsidR="00992A64" w:rsidRDefault="00992A64"/>
    <w:p w14:paraId="70072E5F" w14:textId="77777777" w:rsidR="00992A64" w:rsidRDefault="00992A64"/>
    <w:p w14:paraId="5E8ADC62" w14:textId="77777777" w:rsidR="00992A64" w:rsidRDefault="00992A64"/>
    <w:p w14:paraId="10358EC5" w14:textId="77777777" w:rsidR="00992A64" w:rsidRDefault="00992A64"/>
    <w:p w14:paraId="71B2D602" w14:textId="77777777" w:rsidR="00992A64" w:rsidRDefault="00992A64"/>
    <w:p w14:paraId="74C8FEA3" w14:textId="77777777" w:rsidR="00992A64" w:rsidRDefault="00992A64"/>
    <w:p w14:paraId="5DDDB36A" w14:textId="77777777" w:rsidR="00992A64" w:rsidRDefault="00992A64"/>
    <w:p w14:paraId="1D38E19F" w14:textId="77777777" w:rsidR="00992A64" w:rsidRDefault="00992A64" w:rsidP="00992A64">
      <w:pPr>
        <w:jc w:val="center"/>
      </w:pPr>
    </w:p>
    <w:sectPr w:rsidR="00992A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Ex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91E"/>
    <w:multiLevelType w:val="hybridMultilevel"/>
    <w:tmpl w:val="2314FE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353D60"/>
    <w:multiLevelType w:val="hybridMultilevel"/>
    <w:tmpl w:val="BB54F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727D0"/>
    <w:multiLevelType w:val="hybridMultilevel"/>
    <w:tmpl w:val="29AE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B05E10"/>
    <w:multiLevelType w:val="hybridMultilevel"/>
    <w:tmpl w:val="EF2CF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516A6"/>
    <w:multiLevelType w:val="hybridMultilevel"/>
    <w:tmpl w:val="3C32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18508A"/>
    <w:multiLevelType w:val="hybridMultilevel"/>
    <w:tmpl w:val="DDB29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A403D57"/>
    <w:multiLevelType w:val="hybridMultilevel"/>
    <w:tmpl w:val="C7046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192656"/>
    <w:multiLevelType w:val="hybridMultilevel"/>
    <w:tmpl w:val="FC468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A6050"/>
    <w:multiLevelType w:val="hybridMultilevel"/>
    <w:tmpl w:val="BB9CF0C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9" w15:restartNumberingAfterBreak="0">
    <w:nsid w:val="2CC95B21"/>
    <w:multiLevelType w:val="hybridMultilevel"/>
    <w:tmpl w:val="D24C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54287"/>
    <w:multiLevelType w:val="hybridMultilevel"/>
    <w:tmpl w:val="0306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7C2270"/>
    <w:multiLevelType w:val="hybridMultilevel"/>
    <w:tmpl w:val="D17AC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4527DA"/>
    <w:multiLevelType w:val="hybridMultilevel"/>
    <w:tmpl w:val="293AF274"/>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3" w15:restartNumberingAfterBreak="0">
    <w:nsid w:val="3C832C0F"/>
    <w:multiLevelType w:val="hybridMultilevel"/>
    <w:tmpl w:val="D794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65D44"/>
    <w:multiLevelType w:val="hybridMultilevel"/>
    <w:tmpl w:val="8D1838E8"/>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5" w15:restartNumberingAfterBreak="0">
    <w:nsid w:val="42B4449C"/>
    <w:multiLevelType w:val="hybridMultilevel"/>
    <w:tmpl w:val="8A520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E460E"/>
    <w:multiLevelType w:val="hybridMultilevel"/>
    <w:tmpl w:val="8820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CA0EC0"/>
    <w:multiLevelType w:val="hybridMultilevel"/>
    <w:tmpl w:val="FA46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AF7569"/>
    <w:multiLevelType w:val="hybridMultilevel"/>
    <w:tmpl w:val="2A66EC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FAE1D2E"/>
    <w:multiLevelType w:val="hybridMultilevel"/>
    <w:tmpl w:val="2752F2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125421D"/>
    <w:multiLevelType w:val="hybridMultilevel"/>
    <w:tmpl w:val="1EC0222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21" w15:restartNumberingAfterBreak="0">
    <w:nsid w:val="58C012C7"/>
    <w:multiLevelType w:val="hybridMultilevel"/>
    <w:tmpl w:val="426E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EA5317"/>
    <w:multiLevelType w:val="hybridMultilevel"/>
    <w:tmpl w:val="D6FC3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C02BD6"/>
    <w:multiLevelType w:val="hybridMultilevel"/>
    <w:tmpl w:val="BE289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0A47C9"/>
    <w:multiLevelType w:val="hybridMultilevel"/>
    <w:tmpl w:val="693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4B743A"/>
    <w:multiLevelType w:val="hybridMultilevel"/>
    <w:tmpl w:val="D3329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2A2574"/>
    <w:multiLevelType w:val="hybridMultilevel"/>
    <w:tmpl w:val="13723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AF28FE"/>
    <w:multiLevelType w:val="hybridMultilevel"/>
    <w:tmpl w:val="8C1487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8DF784E"/>
    <w:multiLevelType w:val="hybridMultilevel"/>
    <w:tmpl w:val="1DBC1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30161A"/>
    <w:multiLevelType w:val="hybridMultilevel"/>
    <w:tmpl w:val="39C0C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4F31DE"/>
    <w:multiLevelType w:val="hybridMultilevel"/>
    <w:tmpl w:val="B4B2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042A75"/>
    <w:multiLevelType w:val="hybridMultilevel"/>
    <w:tmpl w:val="2CCCFF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ACD5EBF"/>
    <w:multiLevelType w:val="hybridMultilevel"/>
    <w:tmpl w:val="FBF0DA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D07544C"/>
    <w:multiLevelType w:val="hybridMultilevel"/>
    <w:tmpl w:val="40CA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5132D2"/>
    <w:multiLevelType w:val="hybridMultilevel"/>
    <w:tmpl w:val="624C5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E654B6C"/>
    <w:multiLevelType w:val="hybridMultilevel"/>
    <w:tmpl w:val="6C94D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E32062"/>
    <w:multiLevelType w:val="hybridMultilevel"/>
    <w:tmpl w:val="2E700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33"/>
  </w:num>
  <w:num w:numId="5">
    <w:abstractNumId w:val="16"/>
  </w:num>
  <w:num w:numId="6">
    <w:abstractNumId w:val="30"/>
  </w:num>
  <w:num w:numId="7">
    <w:abstractNumId w:val="31"/>
  </w:num>
  <w:num w:numId="8">
    <w:abstractNumId w:val="1"/>
  </w:num>
  <w:num w:numId="9">
    <w:abstractNumId w:val="15"/>
  </w:num>
  <w:num w:numId="10">
    <w:abstractNumId w:val="9"/>
  </w:num>
  <w:num w:numId="11">
    <w:abstractNumId w:val="3"/>
  </w:num>
  <w:num w:numId="12">
    <w:abstractNumId w:val="24"/>
  </w:num>
  <w:num w:numId="13">
    <w:abstractNumId w:val="25"/>
  </w:num>
  <w:num w:numId="14">
    <w:abstractNumId w:val="34"/>
  </w:num>
  <w:num w:numId="15">
    <w:abstractNumId w:val="4"/>
  </w:num>
  <w:num w:numId="16">
    <w:abstractNumId w:val="22"/>
  </w:num>
  <w:num w:numId="17">
    <w:abstractNumId w:val="6"/>
  </w:num>
  <w:num w:numId="18">
    <w:abstractNumId w:val="18"/>
  </w:num>
  <w:num w:numId="19">
    <w:abstractNumId w:val="8"/>
  </w:num>
  <w:num w:numId="20">
    <w:abstractNumId w:val="14"/>
  </w:num>
  <w:num w:numId="21">
    <w:abstractNumId w:val="5"/>
  </w:num>
  <w:num w:numId="22">
    <w:abstractNumId w:val="23"/>
  </w:num>
  <w:num w:numId="23">
    <w:abstractNumId w:val="29"/>
  </w:num>
  <w:num w:numId="24">
    <w:abstractNumId w:val="17"/>
  </w:num>
  <w:num w:numId="25">
    <w:abstractNumId w:val="0"/>
  </w:num>
  <w:num w:numId="26">
    <w:abstractNumId w:val="28"/>
  </w:num>
  <w:num w:numId="27">
    <w:abstractNumId w:val="3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num>
  <w:num w:numId="33">
    <w:abstractNumId w:val="36"/>
  </w:num>
  <w:num w:numId="34">
    <w:abstractNumId w:val="26"/>
  </w:num>
  <w:num w:numId="35">
    <w:abstractNumId w:val="2"/>
  </w:num>
  <w:num w:numId="36">
    <w:abstractNumId w:val="1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B3"/>
    <w:rsid w:val="00030950"/>
    <w:rsid w:val="00051471"/>
    <w:rsid w:val="00084672"/>
    <w:rsid w:val="00087744"/>
    <w:rsid w:val="000A01D1"/>
    <w:rsid w:val="000D1593"/>
    <w:rsid w:val="00102705"/>
    <w:rsid w:val="00122932"/>
    <w:rsid w:val="00144BB1"/>
    <w:rsid w:val="00145DBE"/>
    <w:rsid w:val="0016788E"/>
    <w:rsid w:val="00175C9B"/>
    <w:rsid w:val="001D78AB"/>
    <w:rsid w:val="001E64F8"/>
    <w:rsid w:val="001F3FE9"/>
    <w:rsid w:val="002348E8"/>
    <w:rsid w:val="0024072E"/>
    <w:rsid w:val="00267421"/>
    <w:rsid w:val="00282D90"/>
    <w:rsid w:val="00293D0C"/>
    <w:rsid w:val="0032424F"/>
    <w:rsid w:val="00324643"/>
    <w:rsid w:val="00333757"/>
    <w:rsid w:val="003428E1"/>
    <w:rsid w:val="00383C41"/>
    <w:rsid w:val="003A5165"/>
    <w:rsid w:val="003C5E37"/>
    <w:rsid w:val="0043269E"/>
    <w:rsid w:val="0045239C"/>
    <w:rsid w:val="004A5546"/>
    <w:rsid w:val="004C18DC"/>
    <w:rsid w:val="00511BDF"/>
    <w:rsid w:val="00550FD0"/>
    <w:rsid w:val="00572796"/>
    <w:rsid w:val="0058757E"/>
    <w:rsid w:val="0059418C"/>
    <w:rsid w:val="005A371F"/>
    <w:rsid w:val="00600B5B"/>
    <w:rsid w:val="00615134"/>
    <w:rsid w:val="006238EB"/>
    <w:rsid w:val="00637950"/>
    <w:rsid w:val="00645A4A"/>
    <w:rsid w:val="00676740"/>
    <w:rsid w:val="00697A8C"/>
    <w:rsid w:val="006F0D78"/>
    <w:rsid w:val="006F509A"/>
    <w:rsid w:val="00747528"/>
    <w:rsid w:val="0075096F"/>
    <w:rsid w:val="00752CFB"/>
    <w:rsid w:val="007870AA"/>
    <w:rsid w:val="007A239A"/>
    <w:rsid w:val="007B07F4"/>
    <w:rsid w:val="007D0B74"/>
    <w:rsid w:val="007E3015"/>
    <w:rsid w:val="007E3874"/>
    <w:rsid w:val="0085007B"/>
    <w:rsid w:val="008725B8"/>
    <w:rsid w:val="008726A3"/>
    <w:rsid w:val="00874378"/>
    <w:rsid w:val="00874E08"/>
    <w:rsid w:val="008A4BA6"/>
    <w:rsid w:val="008B0728"/>
    <w:rsid w:val="00932C57"/>
    <w:rsid w:val="00946EEB"/>
    <w:rsid w:val="0095561C"/>
    <w:rsid w:val="009575A6"/>
    <w:rsid w:val="009636C8"/>
    <w:rsid w:val="00992A64"/>
    <w:rsid w:val="00A47EA0"/>
    <w:rsid w:val="00A56F92"/>
    <w:rsid w:val="00A73F64"/>
    <w:rsid w:val="00A86E21"/>
    <w:rsid w:val="00AB3F34"/>
    <w:rsid w:val="00AE1ABB"/>
    <w:rsid w:val="00AE5355"/>
    <w:rsid w:val="00B00414"/>
    <w:rsid w:val="00B10E72"/>
    <w:rsid w:val="00B1497C"/>
    <w:rsid w:val="00B71E0B"/>
    <w:rsid w:val="00B83C5B"/>
    <w:rsid w:val="00B85536"/>
    <w:rsid w:val="00B9174D"/>
    <w:rsid w:val="00B92628"/>
    <w:rsid w:val="00BC47B5"/>
    <w:rsid w:val="00C10A5E"/>
    <w:rsid w:val="00C11BF1"/>
    <w:rsid w:val="00C15671"/>
    <w:rsid w:val="00C442B8"/>
    <w:rsid w:val="00C4544C"/>
    <w:rsid w:val="00CA2F52"/>
    <w:rsid w:val="00D12FB5"/>
    <w:rsid w:val="00D448C1"/>
    <w:rsid w:val="00D57593"/>
    <w:rsid w:val="00D64486"/>
    <w:rsid w:val="00D8504B"/>
    <w:rsid w:val="00DA1DB0"/>
    <w:rsid w:val="00DA3EE1"/>
    <w:rsid w:val="00DA6D49"/>
    <w:rsid w:val="00E110B3"/>
    <w:rsid w:val="00E13E91"/>
    <w:rsid w:val="00E15DA5"/>
    <w:rsid w:val="00E37544"/>
    <w:rsid w:val="00E54327"/>
    <w:rsid w:val="00E55065"/>
    <w:rsid w:val="00E707A5"/>
    <w:rsid w:val="00E74A29"/>
    <w:rsid w:val="00E8211E"/>
    <w:rsid w:val="00EC3383"/>
    <w:rsid w:val="00EC582E"/>
    <w:rsid w:val="00EC6717"/>
    <w:rsid w:val="00EF1F1E"/>
    <w:rsid w:val="00F121FA"/>
    <w:rsid w:val="00F31EAC"/>
    <w:rsid w:val="00F37D73"/>
    <w:rsid w:val="00F679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21F6"/>
  <w15:chartTrackingRefBased/>
  <w15:docId w15:val="{9EFF25BC-949D-4B36-B57B-C1A0D00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0B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B3"/>
    <w:pPr>
      <w:ind w:left="720"/>
      <w:contextualSpacing/>
    </w:pPr>
  </w:style>
  <w:style w:type="character" w:styleId="CommentReference">
    <w:name w:val="annotation reference"/>
    <w:basedOn w:val="DefaultParagraphFont"/>
    <w:uiPriority w:val="99"/>
    <w:semiHidden/>
    <w:unhideWhenUsed/>
    <w:rsid w:val="0095561C"/>
    <w:rPr>
      <w:sz w:val="16"/>
      <w:szCs w:val="16"/>
    </w:rPr>
  </w:style>
  <w:style w:type="paragraph" w:styleId="CommentText">
    <w:name w:val="annotation text"/>
    <w:basedOn w:val="Normal"/>
    <w:link w:val="CommentTextChar"/>
    <w:uiPriority w:val="99"/>
    <w:semiHidden/>
    <w:unhideWhenUsed/>
    <w:rsid w:val="0095561C"/>
    <w:rPr>
      <w:sz w:val="20"/>
      <w:szCs w:val="20"/>
    </w:rPr>
  </w:style>
  <w:style w:type="character" w:customStyle="1" w:styleId="CommentTextChar">
    <w:name w:val="Comment Text Char"/>
    <w:basedOn w:val="DefaultParagraphFont"/>
    <w:link w:val="CommentText"/>
    <w:uiPriority w:val="99"/>
    <w:semiHidden/>
    <w:rsid w:val="009556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561C"/>
    <w:rPr>
      <w:b/>
      <w:bCs/>
    </w:rPr>
  </w:style>
  <w:style w:type="character" w:customStyle="1" w:styleId="CommentSubjectChar">
    <w:name w:val="Comment Subject Char"/>
    <w:basedOn w:val="CommentTextChar"/>
    <w:link w:val="CommentSubject"/>
    <w:uiPriority w:val="99"/>
    <w:semiHidden/>
    <w:rsid w:val="0095561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55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61C"/>
    <w:rPr>
      <w:rFonts w:ascii="Segoe UI" w:eastAsia="Times New Roman" w:hAnsi="Segoe UI" w:cs="Segoe UI"/>
      <w:sz w:val="18"/>
      <w:szCs w:val="18"/>
      <w:lang w:val="en-US"/>
    </w:rPr>
  </w:style>
  <w:style w:type="table" w:styleId="TableGrid">
    <w:name w:val="Table Grid"/>
    <w:basedOn w:val="TableNormal"/>
    <w:uiPriority w:val="39"/>
    <w:rsid w:val="00C1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39454">
      <w:bodyDiv w:val="1"/>
      <w:marLeft w:val="0"/>
      <w:marRight w:val="0"/>
      <w:marTop w:val="0"/>
      <w:marBottom w:val="0"/>
      <w:divBdr>
        <w:top w:val="none" w:sz="0" w:space="0" w:color="auto"/>
        <w:left w:val="none" w:sz="0" w:space="0" w:color="auto"/>
        <w:bottom w:val="none" w:sz="0" w:space="0" w:color="auto"/>
        <w:right w:val="none" w:sz="0" w:space="0" w:color="auto"/>
      </w:divBdr>
    </w:div>
    <w:div w:id="20129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DE27-749A-4719-94F3-D849EFD0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11873</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Suvajac</dc:creator>
  <cp:keywords/>
  <dc:description/>
  <cp:lastModifiedBy>Stefan Suvajac</cp:lastModifiedBy>
  <cp:revision>25</cp:revision>
  <dcterms:created xsi:type="dcterms:W3CDTF">2020-01-28T18:01:00Z</dcterms:created>
  <dcterms:modified xsi:type="dcterms:W3CDTF">2020-09-14T00:18:00Z</dcterms:modified>
</cp:coreProperties>
</file>