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to Temporarily Amend General Elections Bylaws Article 3.6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Whereas,</w:t>
      </w:r>
      <w:r w:rsidDel="00000000" w:rsidR="00000000" w:rsidRPr="00000000">
        <w:rPr>
          <w:rtl w:val="0"/>
        </w:rPr>
        <w:t xml:space="preserve"> Article 3.6 of the General Electoral Bylaws (“Article 3.6”) establishes that prospective candidates for AUS President, AUS Executive positions, and Arts Representatives require nomination signatures to become candidates;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Whereas</w:t>
      </w:r>
      <w:r w:rsidDel="00000000" w:rsidR="00000000" w:rsidRPr="00000000">
        <w:rPr>
          <w:rtl w:val="0"/>
        </w:rPr>
        <w:t xml:space="preserve">, Article 3.6(i) requires one hundred (100) nomination signatures to become a candidate for AUS President;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Whereas</w:t>
      </w:r>
      <w:r w:rsidDel="00000000" w:rsidR="00000000" w:rsidRPr="00000000">
        <w:rPr>
          <w:rtl w:val="0"/>
        </w:rPr>
        <w:t xml:space="preserve">, A</w:t>
      </w:r>
      <w:r w:rsidDel="00000000" w:rsidR="00000000" w:rsidRPr="00000000">
        <w:rPr>
          <w:rtl w:val="0"/>
        </w:rPr>
        <w:t xml:space="preserve">rticles 3.6(ii) and (iii) require seventy-five (75) nomination signatures to become a candidate for all other AUS executive positions or the Arts Representative to SSMU;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Whereas, </w:t>
      </w:r>
      <w:r w:rsidDel="00000000" w:rsidR="00000000" w:rsidRPr="00000000">
        <w:rPr>
          <w:rtl w:val="0"/>
        </w:rPr>
        <w:t xml:space="preserve">the code-red lockdown imposed by the Quebec government has made the collection of signatures much more difficult;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Whereas,</w:t>
      </w:r>
      <w:r w:rsidDel="00000000" w:rsidR="00000000" w:rsidRPr="00000000">
        <w:rPr>
          <w:rtl w:val="0"/>
        </w:rPr>
        <w:t xml:space="preserve"> nomination signatures will have to be collected digitally, making their collection much more difficult;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b w:val="1"/>
          <w:i w:val="1"/>
          <w:rtl w:val="0"/>
        </w:rPr>
        <w:t xml:space="preserve">Be it resolved,</w:t>
      </w:r>
      <w:r w:rsidDel="00000000" w:rsidR="00000000" w:rsidRPr="00000000">
        <w:rPr>
          <w:rtl w:val="0"/>
        </w:rPr>
        <w:t xml:space="preserve"> That the Legislative Council: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Amend 3.6(i) by striking and replacing “One hundred (100)” with “Seventy-five (75)”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Amend 3.6(ii) by striking and replacing “Seventy-five (75)” with “fifty (50)”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Amend 3.6(iii) by striking and replacing “Seventy-five (75)” with “fifty (50)”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b w:val="1"/>
          <w:i w:val="1"/>
          <w:rtl w:val="0"/>
        </w:rPr>
        <w:t xml:space="preserve">Be it resolved, </w:t>
      </w:r>
      <w:r w:rsidDel="00000000" w:rsidR="00000000" w:rsidRPr="00000000">
        <w:rPr>
          <w:rtl w:val="0"/>
        </w:rPr>
        <w:t xml:space="preserve">That these amendments expire on April 30,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Moved by,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Ananya Nair</w:t>
      </w:r>
      <w:r w:rsidDel="00000000" w:rsidR="00000000" w:rsidRPr="00000000">
        <w:rPr>
          <w:rtl w:val="0"/>
        </w:rPr>
        <w:t xml:space="preserve">, AUS President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Seconded by,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Joy Hannam, AUS VP Internal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u w:val="single"/>
          <w:rtl w:val="0"/>
        </w:rPr>
        <w:t xml:space="preserve">Appendix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Proposed Temporary Amendment of General Elections By-laws Article 3.6 for Winter 2021, with Sunset Clause of April 30, 2021</w:t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Elections AUS</w:t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3.6 The following number of valid Society member signatures are required for a successful nomination bid: </w:t>
      </w:r>
    </w:p>
    <w:p w:rsidR="00000000" w:rsidDel="00000000" w:rsidP="00000000" w:rsidRDefault="00000000" w:rsidRPr="00000000" w14:paraId="00000022">
      <w:pPr>
        <w:spacing w:line="240" w:lineRule="auto"/>
        <w:ind w:firstLine="72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i) </w:t>
      </w:r>
      <w:r w:rsidDel="00000000" w:rsidR="00000000" w:rsidRPr="00000000">
        <w:rPr>
          <w:rFonts w:ascii="Helvetica Neue" w:cs="Helvetica Neue" w:eastAsia="Helvetica Neue" w:hAnsi="Helvetica Neue"/>
          <w:strike w:val="1"/>
          <w:rtl w:val="0"/>
        </w:rPr>
        <w:t xml:space="preserve">One hundred (100</w:t>
      </w:r>
      <w:r w:rsidDel="00000000" w:rsidR="00000000" w:rsidRPr="00000000">
        <w:rPr>
          <w:rFonts w:ascii="Helvetica Neue" w:cs="Helvetica Neue" w:eastAsia="Helvetica Neue" w:hAnsi="Helvetica Neue"/>
          <w:strike w:val="1"/>
          <w:rtl w:val="0"/>
        </w:rPr>
        <w:t xml:space="preserve">)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Seventy-five (75) signatures for President of AUS </w:t>
      </w:r>
    </w:p>
    <w:p w:rsidR="00000000" w:rsidDel="00000000" w:rsidP="00000000" w:rsidRDefault="00000000" w:rsidRPr="00000000" w14:paraId="00000023">
      <w:pPr>
        <w:spacing w:line="240" w:lineRule="auto"/>
        <w:ind w:firstLine="72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ii) </w:t>
      </w:r>
      <w:r w:rsidDel="00000000" w:rsidR="00000000" w:rsidRPr="00000000">
        <w:rPr>
          <w:rFonts w:ascii="Helvetica Neue" w:cs="Helvetica Neue" w:eastAsia="Helvetica Neue" w:hAnsi="Helvetica Neue"/>
          <w:strike w:val="1"/>
          <w:rtl w:val="0"/>
        </w:rPr>
        <w:t xml:space="preserve">Seventy-five (75)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Fifty (50) for all other executive positions </w:t>
      </w:r>
    </w:p>
    <w:p w:rsidR="00000000" w:rsidDel="00000000" w:rsidP="00000000" w:rsidRDefault="00000000" w:rsidRPr="00000000" w14:paraId="00000024">
      <w:pPr>
        <w:spacing w:line="240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iii) </w:t>
      </w:r>
      <w:r w:rsidDel="00000000" w:rsidR="00000000" w:rsidRPr="00000000">
        <w:rPr>
          <w:rFonts w:ascii="Helvetica Neue" w:cs="Helvetica Neue" w:eastAsia="Helvetica Neue" w:hAnsi="Helvetica Neue"/>
          <w:strike w:val="1"/>
          <w:rtl w:val="0"/>
        </w:rPr>
        <w:t xml:space="preserve">Seventy-five (75)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Fifty (50) signatures from Society members enrolled in the Bachelor of Arts program for Arts Representative to SSMU </w:t>
      </w:r>
    </w:p>
    <w:p w:rsidR="00000000" w:rsidDel="00000000" w:rsidP="00000000" w:rsidRDefault="00000000" w:rsidRPr="00000000" w14:paraId="00000025">
      <w:pPr>
        <w:spacing w:line="240" w:lineRule="auto"/>
        <w:ind w:lef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/>
      <w:drawing>
        <wp:inline distB="114300" distT="114300" distL="114300" distR="114300">
          <wp:extent cx="1114425" cy="4286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4425" cy="428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</w:r>
    <w:r w:rsidDel="00000000" w:rsidR="00000000" w:rsidRPr="00000000">
      <w:rPr/>
      <w:drawing>
        <wp:inline distB="114300" distT="114300" distL="114300" distR="114300">
          <wp:extent cx="4667250" cy="74771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58758" l="24027" r="42500" t="31707"/>
                  <a:stretch>
                    <a:fillRect/>
                  </a:stretch>
                </pic:blipFill>
                <pic:spPr>
                  <a:xfrm>
                    <a:off x="0" y="0"/>
                    <a:ext cx="4667250" cy="7477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